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554D65" w14:textId="77777777" w:rsidR="00036949" w:rsidRDefault="00E6553C" w:rsidP="00DE3F4E">
      <w:pPr>
        <w:spacing w:after="200"/>
        <w:jc w:val="center"/>
        <w:rPr>
          <w:rFonts w:ascii="Calibri" w:eastAsia="Times New Roman" w:hAnsi="Calibri" w:cs="Calibri"/>
          <w:b/>
          <w:bCs/>
          <w:i/>
          <w:iCs/>
          <w:color w:val="000000"/>
          <w:sz w:val="48"/>
          <w:szCs w:val="48"/>
          <w:lang w:eastAsia="fr-FR"/>
        </w:rPr>
      </w:pPr>
      <w:bookmarkStart w:id="0" w:name="_Hlk31813431"/>
      <w:bookmarkStart w:id="1" w:name="_Hlk1386046"/>
      <w:bookmarkEnd w:id="0"/>
      <w:r>
        <w:rPr>
          <w:rFonts w:ascii="Calibri" w:eastAsia="Times New Roman" w:hAnsi="Calibri" w:cs="Calibri"/>
          <w:b/>
          <w:bCs/>
          <w:i/>
          <w:iCs/>
          <w:noProof/>
          <w:color w:val="000000"/>
          <w:sz w:val="48"/>
          <w:szCs w:val="48"/>
          <w:lang w:eastAsia="fr-FR"/>
        </w:rPr>
        <w:drawing>
          <wp:inline distT="0" distB="0" distL="0" distR="0" wp14:anchorId="622377B6" wp14:editId="05B474BC">
            <wp:extent cx="2590800" cy="1648171"/>
            <wp:effectExtent l="0" t="0" r="0" b="952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flogofondtransparent.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598029" cy="1652770"/>
                    </a:xfrm>
                    <a:prstGeom prst="rect">
                      <a:avLst/>
                    </a:prstGeom>
                  </pic:spPr>
                </pic:pic>
              </a:graphicData>
            </a:graphic>
          </wp:inline>
        </w:drawing>
      </w:r>
    </w:p>
    <w:bookmarkEnd w:id="1"/>
    <w:p w14:paraId="3086E3C6" w14:textId="77777777" w:rsidR="00036949" w:rsidRDefault="00036949" w:rsidP="00DE3F4E">
      <w:pPr>
        <w:spacing w:after="200"/>
        <w:jc w:val="center"/>
        <w:rPr>
          <w:rFonts w:ascii="Calibri" w:eastAsia="Times New Roman" w:hAnsi="Calibri" w:cs="Calibri"/>
          <w:b/>
          <w:bCs/>
          <w:i/>
          <w:iCs/>
          <w:color w:val="000000"/>
          <w:sz w:val="48"/>
          <w:szCs w:val="48"/>
          <w:lang w:eastAsia="fr-FR"/>
        </w:rPr>
      </w:pPr>
    </w:p>
    <w:p w14:paraId="41DCF2BB" w14:textId="77777777" w:rsidR="00036949" w:rsidRDefault="00036949" w:rsidP="00DE3F4E">
      <w:pPr>
        <w:spacing w:after="200"/>
        <w:jc w:val="center"/>
        <w:rPr>
          <w:rFonts w:ascii="Calibri" w:eastAsia="Times New Roman" w:hAnsi="Calibri" w:cs="Calibri"/>
          <w:b/>
          <w:bCs/>
          <w:i/>
          <w:iCs/>
          <w:color w:val="000000"/>
          <w:sz w:val="48"/>
          <w:szCs w:val="48"/>
          <w:lang w:eastAsia="fr-FR"/>
        </w:rPr>
      </w:pPr>
    </w:p>
    <w:p w14:paraId="5458B491" w14:textId="77777777" w:rsidR="00DE3F4E" w:rsidRPr="00D72DE9" w:rsidRDefault="00DE3F4E" w:rsidP="00DE3F4E">
      <w:pPr>
        <w:spacing w:after="200"/>
        <w:jc w:val="center"/>
        <w:rPr>
          <w:rFonts w:ascii="Times New Roman" w:eastAsia="Times New Roman" w:hAnsi="Times New Roman" w:cs="Times New Roman"/>
          <w:sz w:val="24"/>
          <w:szCs w:val="24"/>
          <w:lang w:eastAsia="fr-FR"/>
        </w:rPr>
      </w:pPr>
      <w:bookmarkStart w:id="2" w:name="_Hlk1386065"/>
      <w:r w:rsidRPr="00D72DE9">
        <w:rPr>
          <w:rFonts w:ascii="Calibri" w:eastAsia="Times New Roman" w:hAnsi="Calibri" w:cs="Calibri"/>
          <w:b/>
          <w:bCs/>
          <w:i/>
          <w:iCs/>
          <w:color w:val="000000"/>
          <w:sz w:val="48"/>
          <w:szCs w:val="48"/>
          <w:lang w:eastAsia="fr-FR"/>
        </w:rPr>
        <w:t>Document d’accompagnement des missions</w:t>
      </w:r>
    </w:p>
    <w:p w14:paraId="6A140733" w14:textId="77777777" w:rsidR="00DE3F4E" w:rsidRPr="00D72DE9" w:rsidRDefault="00DE3F4E" w:rsidP="00DE3F4E">
      <w:pPr>
        <w:spacing w:after="200"/>
        <w:jc w:val="center"/>
        <w:rPr>
          <w:rFonts w:ascii="Times New Roman" w:eastAsia="Times New Roman" w:hAnsi="Times New Roman" w:cs="Times New Roman"/>
          <w:sz w:val="24"/>
          <w:szCs w:val="24"/>
          <w:lang w:eastAsia="fr-FR"/>
        </w:rPr>
      </w:pPr>
      <w:r w:rsidRPr="00D72DE9">
        <w:rPr>
          <w:rFonts w:ascii="Calibri" w:eastAsia="Times New Roman" w:hAnsi="Calibri" w:cs="Calibri"/>
          <w:b/>
          <w:bCs/>
          <w:i/>
          <w:iCs/>
          <w:color w:val="000000"/>
          <w:sz w:val="32"/>
          <w:szCs w:val="32"/>
          <w:lang w:eastAsia="fr-FR"/>
        </w:rPr>
        <w:t>Prépa</w:t>
      </w:r>
      <w:r>
        <w:rPr>
          <w:rFonts w:ascii="Calibri" w:eastAsia="Times New Roman" w:hAnsi="Calibri" w:cs="Calibri"/>
          <w:b/>
          <w:bCs/>
          <w:i/>
          <w:iCs/>
          <w:color w:val="000000"/>
          <w:sz w:val="32"/>
          <w:szCs w:val="32"/>
          <w:lang w:eastAsia="fr-FR"/>
        </w:rPr>
        <w:t>ration, suivi, évaluation</w:t>
      </w:r>
    </w:p>
    <w:p w14:paraId="1D651848" w14:textId="77777777" w:rsidR="00DE3F4E" w:rsidRDefault="00DE3F4E" w:rsidP="00DE3F4E">
      <w:pPr>
        <w:spacing w:after="240"/>
        <w:rPr>
          <w:rFonts w:ascii="Times New Roman" w:eastAsia="Times New Roman" w:hAnsi="Times New Roman" w:cs="Times New Roman"/>
          <w:sz w:val="24"/>
          <w:szCs w:val="24"/>
          <w:lang w:eastAsia="fr-FR"/>
        </w:rPr>
      </w:pPr>
    </w:p>
    <w:p w14:paraId="4A613316" w14:textId="77777777" w:rsidR="00DE3F4E" w:rsidRPr="00D72DE9" w:rsidRDefault="00DE3F4E" w:rsidP="00DE3F4E">
      <w:pPr>
        <w:spacing w:after="240"/>
        <w:rPr>
          <w:rFonts w:ascii="Times New Roman" w:eastAsia="Times New Roman" w:hAnsi="Times New Roman" w:cs="Times New Roman"/>
          <w:sz w:val="24"/>
          <w:szCs w:val="24"/>
          <w:lang w:eastAsia="fr-FR"/>
        </w:rPr>
      </w:pPr>
    </w:p>
    <w:p w14:paraId="0DF19DED" w14:textId="77777777" w:rsidR="00DE3F4E" w:rsidRPr="00B703AD" w:rsidRDefault="00DE3F4E" w:rsidP="00DE3F4E">
      <w:pPr>
        <w:ind w:left="2136" w:firstLine="696"/>
        <w:contextualSpacing/>
        <w:rPr>
          <w:rFonts w:ascii="Calibri" w:eastAsia="Times New Roman" w:hAnsi="Calibri" w:cs="Calibri"/>
          <w:b/>
          <w:bCs/>
          <w:i/>
          <w:iCs/>
          <w:color w:val="000000"/>
          <w:sz w:val="28"/>
          <w:szCs w:val="28"/>
          <w:lang w:eastAsia="fr-FR"/>
        </w:rPr>
      </w:pPr>
      <w:r w:rsidRPr="00D72DE9">
        <w:rPr>
          <w:rFonts w:ascii="Calibri" w:eastAsia="Times New Roman" w:hAnsi="Calibri" w:cs="Calibri"/>
          <w:b/>
          <w:bCs/>
          <w:i/>
          <w:iCs/>
          <w:color w:val="000000"/>
          <w:sz w:val="28"/>
          <w:szCs w:val="28"/>
          <w:lang w:eastAsia="fr-FR"/>
        </w:rPr>
        <w:t>1 : description de la mission</w:t>
      </w:r>
    </w:p>
    <w:p w14:paraId="094432CA" w14:textId="77777777" w:rsidR="00DE3F4E" w:rsidRPr="00D72DE9" w:rsidRDefault="00DE3F4E" w:rsidP="00DE3F4E">
      <w:pPr>
        <w:spacing w:after="200"/>
        <w:ind w:left="2136" w:firstLine="696"/>
        <w:contextualSpacing/>
        <w:rPr>
          <w:rFonts w:ascii="Times New Roman" w:eastAsia="Times New Roman" w:hAnsi="Times New Roman" w:cs="Times New Roman"/>
          <w:sz w:val="24"/>
          <w:szCs w:val="24"/>
          <w:lang w:eastAsia="fr-FR"/>
        </w:rPr>
      </w:pPr>
      <w:r w:rsidRPr="00D72DE9">
        <w:rPr>
          <w:rFonts w:ascii="Calibri" w:eastAsia="Times New Roman" w:hAnsi="Calibri" w:cs="Calibri"/>
          <w:b/>
          <w:bCs/>
          <w:i/>
          <w:iCs/>
          <w:color w:val="000000"/>
          <w:sz w:val="28"/>
          <w:szCs w:val="28"/>
          <w:lang w:eastAsia="fr-FR"/>
        </w:rPr>
        <w:t>2 : activités menées pendant la mission</w:t>
      </w:r>
    </w:p>
    <w:p w14:paraId="185D30DF" w14:textId="77777777" w:rsidR="00DE3F4E" w:rsidRPr="00D72DE9" w:rsidRDefault="00DE3F4E" w:rsidP="00DE3F4E">
      <w:pPr>
        <w:spacing w:after="200"/>
        <w:ind w:left="2124" w:firstLine="708"/>
        <w:contextualSpacing/>
        <w:rPr>
          <w:rFonts w:ascii="Times New Roman" w:eastAsia="Times New Roman" w:hAnsi="Times New Roman" w:cs="Times New Roman"/>
          <w:sz w:val="24"/>
          <w:szCs w:val="24"/>
          <w:lang w:eastAsia="fr-FR"/>
        </w:rPr>
      </w:pPr>
      <w:r w:rsidRPr="00D72DE9">
        <w:rPr>
          <w:rFonts w:ascii="Calibri" w:eastAsia="Times New Roman" w:hAnsi="Calibri" w:cs="Calibri"/>
          <w:b/>
          <w:bCs/>
          <w:i/>
          <w:iCs/>
          <w:color w:val="000000"/>
          <w:sz w:val="28"/>
          <w:szCs w:val="28"/>
          <w:lang w:eastAsia="fr-FR"/>
        </w:rPr>
        <w:t>3 : évaluation</w:t>
      </w:r>
    </w:p>
    <w:p w14:paraId="4A28AB69" w14:textId="77777777" w:rsidR="00DE3F4E" w:rsidRPr="00D72DE9" w:rsidRDefault="00DE3F4E" w:rsidP="00DE3F4E">
      <w:pPr>
        <w:spacing w:after="200"/>
        <w:ind w:left="2124" w:firstLine="708"/>
        <w:contextualSpacing/>
        <w:rPr>
          <w:rFonts w:ascii="Times New Roman" w:eastAsia="Times New Roman" w:hAnsi="Times New Roman" w:cs="Times New Roman"/>
          <w:sz w:val="24"/>
          <w:szCs w:val="24"/>
          <w:lang w:eastAsia="fr-FR"/>
        </w:rPr>
      </w:pPr>
      <w:r w:rsidRPr="00D72DE9">
        <w:rPr>
          <w:rFonts w:ascii="Calibri" w:eastAsia="Times New Roman" w:hAnsi="Calibri" w:cs="Calibri"/>
          <w:b/>
          <w:bCs/>
          <w:i/>
          <w:iCs/>
          <w:color w:val="000000"/>
          <w:sz w:val="28"/>
          <w:szCs w:val="28"/>
          <w:lang w:eastAsia="fr-FR"/>
        </w:rPr>
        <w:t>4 : analyse synthétique</w:t>
      </w:r>
    </w:p>
    <w:p w14:paraId="1544B12A" w14:textId="77777777" w:rsidR="00DE3F4E" w:rsidRPr="00D72DE9" w:rsidRDefault="00DE3F4E" w:rsidP="00DE3F4E">
      <w:pPr>
        <w:spacing w:after="200"/>
        <w:ind w:left="2124" w:firstLine="708"/>
        <w:contextualSpacing/>
        <w:rPr>
          <w:rFonts w:ascii="Times New Roman" w:eastAsia="Times New Roman" w:hAnsi="Times New Roman" w:cs="Times New Roman"/>
          <w:sz w:val="24"/>
          <w:szCs w:val="24"/>
          <w:lang w:eastAsia="fr-FR"/>
        </w:rPr>
      </w:pPr>
      <w:r w:rsidRPr="00D72DE9">
        <w:rPr>
          <w:rFonts w:ascii="Calibri" w:eastAsia="Times New Roman" w:hAnsi="Calibri" w:cs="Calibri"/>
          <w:b/>
          <w:bCs/>
          <w:i/>
          <w:iCs/>
          <w:color w:val="000000"/>
          <w:sz w:val="28"/>
          <w:szCs w:val="28"/>
          <w:lang w:eastAsia="fr-FR"/>
        </w:rPr>
        <w:t>5 : capitalisation</w:t>
      </w:r>
    </w:p>
    <w:p w14:paraId="074D5FD1" w14:textId="77777777" w:rsidR="00DE3F4E" w:rsidRPr="00D72DE9" w:rsidRDefault="00DE3F4E" w:rsidP="00DE3F4E">
      <w:pPr>
        <w:spacing w:after="200"/>
        <w:ind w:left="2124" w:firstLine="708"/>
        <w:contextualSpacing/>
        <w:rPr>
          <w:rFonts w:ascii="Times New Roman" w:eastAsia="Times New Roman" w:hAnsi="Times New Roman" w:cs="Times New Roman"/>
          <w:sz w:val="24"/>
          <w:szCs w:val="24"/>
          <w:lang w:eastAsia="fr-FR"/>
        </w:rPr>
      </w:pPr>
      <w:r w:rsidRPr="00D72DE9">
        <w:rPr>
          <w:rFonts w:ascii="Calibri" w:eastAsia="Times New Roman" w:hAnsi="Calibri" w:cs="Calibri"/>
          <w:b/>
          <w:bCs/>
          <w:i/>
          <w:iCs/>
          <w:color w:val="000000"/>
          <w:sz w:val="28"/>
          <w:szCs w:val="28"/>
          <w:lang w:eastAsia="fr-FR"/>
        </w:rPr>
        <w:t>6 : annexes</w:t>
      </w:r>
    </w:p>
    <w:p w14:paraId="3E619A4F" w14:textId="77777777" w:rsidR="00DE3F4E" w:rsidRDefault="00DE3F4E" w:rsidP="00DE3F4E">
      <w:pPr>
        <w:spacing w:after="240"/>
        <w:rPr>
          <w:rFonts w:ascii="Times New Roman" w:eastAsia="Times New Roman" w:hAnsi="Times New Roman" w:cs="Times New Roman"/>
          <w:sz w:val="24"/>
          <w:szCs w:val="24"/>
          <w:lang w:eastAsia="fr-FR"/>
        </w:rPr>
      </w:pPr>
    </w:p>
    <w:bookmarkEnd w:id="2"/>
    <w:p w14:paraId="4169AA2E" w14:textId="77777777" w:rsidR="00DE3F4E" w:rsidRPr="00D72DE9" w:rsidRDefault="00DE3F4E" w:rsidP="00DE3F4E">
      <w:pPr>
        <w:spacing w:after="240"/>
        <w:rPr>
          <w:rFonts w:ascii="Times New Roman" w:eastAsia="Times New Roman" w:hAnsi="Times New Roman" w:cs="Times New Roman"/>
          <w:sz w:val="24"/>
          <w:szCs w:val="24"/>
          <w:lang w:eastAsia="fr-FR"/>
        </w:rPr>
      </w:pPr>
    </w:p>
    <w:p w14:paraId="15C93E13" w14:textId="77777777" w:rsidR="00DE3F4E" w:rsidRDefault="00DE3F4E">
      <w:pPr>
        <w:rPr>
          <w:rFonts w:ascii="Calibri" w:eastAsia="Times New Roman" w:hAnsi="Calibri" w:cs="Calibri"/>
          <w:b/>
          <w:bCs/>
          <w:color w:val="000000"/>
          <w:sz w:val="40"/>
          <w:szCs w:val="40"/>
          <w:lang w:eastAsia="fr-FR"/>
        </w:rPr>
      </w:pPr>
      <w:r>
        <w:rPr>
          <w:rFonts w:ascii="Calibri" w:eastAsia="Times New Roman" w:hAnsi="Calibri" w:cs="Calibri"/>
          <w:b/>
          <w:bCs/>
          <w:color w:val="000000"/>
          <w:sz w:val="40"/>
          <w:szCs w:val="40"/>
          <w:lang w:eastAsia="fr-FR"/>
        </w:rPr>
        <w:br w:type="page"/>
      </w:r>
    </w:p>
    <w:p w14:paraId="645F2CFA" w14:textId="77777777" w:rsidR="00DE3F4E" w:rsidRDefault="00DE3F4E" w:rsidP="00DE3F4E">
      <w:pPr>
        <w:spacing w:after="200"/>
        <w:jc w:val="center"/>
        <w:rPr>
          <w:rFonts w:ascii="Calibri" w:eastAsia="Times New Roman" w:hAnsi="Calibri" w:cs="Calibri"/>
          <w:b/>
          <w:bCs/>
          <w:color w:val="000000"/>
          <w:sz w:val="40"/>
          <w:szCs w:val="40"/>
          <w:lang w:eastAsia="fr-FR"/>
        </w:rPr>
        <w:sectPr w:rsidR="00DE3F4E" w:rsidSect="00DE3F4E">
          <w:headerReference w:type="default" r:id="rId8"/>
          <w:footerReference w:type="default" r:id="rId9"/>
          <w:pgSz w:w="11906" w:h="16838" w:code="9"/>
          <w:pgMar w:top="1418" w:right="1418" w:bottom="1418" w:left="1418" w:header="709" w:footer="709" w:gutter="0"/>
          <w:cols w:space="708"/>
          <w:vAlign w:val="center"/>
          <w:docGrid w:linePitch="360"/>
        </w:sectPr>
      </w:pPr>
    </w:p>
    <w:p w14:paraId="324D5700" w14:textId="77777777" w:rsidR="00DE3F4E" w:rsidRPr="00D0120D" w:rsidRDefault="00DE3F4E" w:rsidP="00D0120D">
      <w:pPr>
        <w:pStyle w:val="Paragraphedeliste"/>
        <w:numPr>
          <w:ilvl w:val="0"/>
          <w:numId w:val="14"/>
        </w:numPr>
        <w:spacing w:after="120"/>
        <w:jc w:val="center"/>
        <w:rPr>
          <w:rFonts w:ascii="Times New Roman" w:eastAsia="Times New Roman" w:hAnsi="Times New Roman" w:cs="Times New Roman"/>
          <w:sz w:val="24"/>
          <w:szCs w:val="24"/>
          <w:lang w:eastAsia="fr-FR"/>
        </w:rPr>
      </w:pPr>
      <w:bookmarkStart w:id="3" w:name="_Hlk1386127"/>
      <w:r w:rsidRPr="00D0120D">
        <w:rPr>
          <w:rFonts w:ascii="Calibri" w:eastAsia="Times New Roman" w:hAnsi="Calibri" w:cs="Calibri"/>
          <w:b/>
          <w:bCs/>
          <w:color w:val="000000"/>
          <w:sz w:val="36"/>
          <w:szCs w:val="36"/>
          <w:lang w:eastAsia="fr-FR"/>
        </w:rPr>
        <w:lastRenderedPageBreak/>
        <w:t>Description de la mission</w:t>
      </w:r>
    </w:p>
    <w:p w14:paraId="5C0F6F38" w14:textId="77777777" w:rsidR="00DE3F4E" w:rsidRPr="00971E2A" w:rsidRDefault="00DE3F4E" w:rsidP="00434DF5">
      <w:pPr>
        <w:spacing w:after="120"/>
        <w:jc w:val="center"/>
        <w:rPr>
          <w:rFonts w:eastAsia="Times New Roman" w:cs="Times New Roman"/>
          <w:sz w:val="28"/>
          <w:szCs w:val="28"/>
          <w:lang w:eastAsia="fr-FR"/>
        </w:rPr>
      </w:pPr>
      <w:r w:rsidRPr="009A753D">
        <w:rPr>
          <w:rFonts w:eastAsia="Times New Roman" w:cs="Times New Roman"/>
          <w:b/>
          <w:sz w:val="28"/>
          <w:szCs w:val="28"/>
          <w:lang w:eastAsia="fr-FR"/>
        </w:rPr>
        <w:t>Co</w:t>
      </w:r>
      <w:r>
        <w:rPr>
          <w:rFonts w:eastAsia="Times New Roman" w:cs="Times New Roman"/>
          <w:b/>
          <w:sz w:val="28"/>
          <w:szCs w:val="28"/>
          <w:lang w:eastAsia="fr-FR"/>
        </w:rPr>
        <w:t>de catalogue du projet :</w:t>
      </w:r>
      <w:r w:rsidR="00BA3CBD">
        <w:rPr>
          <w:rFonts w:eastAsia="Times New Roman" w:cs="Times New Roman"/>
          <w:b/>
          <w:sz w:val="28"/>
          <w:szCs w:val="28"/>
          <w:lang w:eastAsia="fr-FR"/>
        </w:rPr>
        <w:t xml:space="preserve"> </w:t>
      </w:r>
      <w:r w:rsidR="00971E2A" w:rsidRPr="00971E2A">
        <w:rPr>
          <w:rFonts w:eastAsia="Times New Roman" w:cs="Times New Roman"/>
          <w:sz w:val="28"/>
          <w:szCs w:val="28"/>
          <w:lang w:eastAsia="fr-FR"/>
        </w:rPr>
        <w:t>B148-18</w:t>
      </w:r>
    </w:p>
    <w:p w14:paraId="572A977A" w14:textId="77777777" w:rsidR="00DE3F4E" w:rsidRPr="00971E2A" w:rsidRDefault="00DE3F4E" w:rsidP="00434DF5">
      <w:pPr>
        <w:spacing w:after="120"/>
        <w:jc w:val="center"/>
        <w:rPr>
          <w:rFonts w:eastAsia="Times New Roman" w:cs="Times New Roman"/>
          <w:sz w:val="28"/>
          <w:szCs w:val="28"/>
          <w:lang w:eastAsia="fr-FR"/>
        </w:rPr>
      </w:pPr>
      <w:r>
        <w:rPr>
          <w:rFonts w:eastAsia="Times New Roman" w:cs="Times New Roman"/>
          <w:b/>
          <w:sz w:val="28"/>
          <w:szCs w:val="28"/>
          <w:lang w:eastAsia="fr-FR"/>
        </w:rPr>
        <w:t>Pays :</w:t>
      </w:r>
      <w:r w:rsidR="00BA3CBD">
        <w:rPr>
          <w:rFonts w:eastAsia="Times New Roman" w:cs="Times New Roman"/>
          <w:b/>
          <w:sz w:val="28"/>
          <w:szCs w:val="28"/>
          <w:lang w:eastAsia="fr-FR"/>
        </w:rPr>
        <w:t xml:space="preserve"> </w:t>
      </w:r>
      <w:r w:rsidR="00BA3CBD" w:rsidRPr="00971E2A">
        <w:rPr>
          <w:rFonts w:eastAsia="Times New Roman" w:cs="Times New Roman"/>
          <w:sz w:val="28"/>
          <w:szCs w:val="28"/>
          <w:lang w:eastAsia="fr-FR"/>
        </w:rPr>
        <w:t>Tunisie</w:t>
      </w:r>
    </w:p>
    <w:p w14:paraId="1801FEE3" w14:textId="77777777" w:rsidR="00DE3F4E" w:rsidRPr="009A753D" w:rsidRDefault="00DE3F4E" w:rsidP="00434DF5">
      <w:pPr>
        <w:spacing w:after="120"/>
        <w:jc w:val="center"/>
        <w:rPr>
          <w:rFonts w:eastAsia="Times New Roman" w:cs="Times New Roman"/>
          <w:b/>
          <w:sz w:val="24"/>
          <w:szCs w:val="24"/>
          <w:lang w:eastAsia="fr-FR"/>
        </w:rPr>
      </w:pPr>
      <w:r>
        <w:rPr>
          <w:rFonts w:eastAsia="Times New Roman" w:cs="Times New Roman"/>
          <w:b/>
          <w:sz w:val="28"/>
          <w:szCs w:val="28"/>
          <w:lang w:eastAsia="fr-FR"/>
        </w:rPr>
        <w:t>Intitulé du projet :</w:t>
      </w:r>
      <w:r w:rsidR="00971E2A">
        <w:rPr>
          <w:rFonts w:eastAsia="Times New Roman" w:cs="Times New Roman"/>
          <w:b/>
          <w:sz w:val="28"/>
          <w:szCs w:val="28"/>
          <w:lang w:eastAsia="fr-FR"/>
        </w:rPr>
        <w:t xml:space="preserve"> </w:t>
      </w:r>
      <w:r w:rsidR="00971E2A" w:rsidRPr="00971E2A">
        <w:rPr>
          <w:rFonts w:eastAsia="Times New Roman" w:cs="Times New Roman"/>
          <w:sz w:val="28"/>
          <w:szCs w:val="28"/>
          <w:lang w:eastAsia="fr-FR"/>
        </w:rPr>
        <w:t>« Appui à l’amélioration de l’accueil du jeune enfant : unifier les pratiques pour une meilleure prise en compte de la petite enfance. »</w:t>
      </w:r>
    </w:p>
    <w:tbl>
      <w:tblPr>
        <w:tblpPr w:leftFromText="141" w:rightFromText="141" w:vertAnchor="text" w:horzAnchor="margin" w:tblpY="45"/>
        <w:tblW w:w="9471" w:type="dxa"/>
        <w:tblCellMar>
          <w:top w:w="15" w:type="dxa"/>
          <w:left w:w="15" w:type="dxa"/>
          <w:bottom w:w="15" w:type="dxa"/>
          <w:right w:w="15" w:type="dxa"/>
        </w:tblCellMar>
        <w:tblLook w:val="04A0" w:firstRow="1" w:lastRow="0" w:firstColumn="1" w:lastColumn="0" w:noHBand="0" w:noVBand="1"/>
      </w:tblPr>
      <w:tblGrid>
        <w:gridCol w:w="2830"/>
        <w:gridCol w:w="6641"/>
      </w:tblGrid>
      <w:tr w:rsidR="003C32E7" w:rsidRPr="001914FF" w14:paraId="30E2D5A9" w14:textId="77777777" w:rsidTr="003C32E7">
        <w:trPr>
          <w:trHeight w:val="974"/>
        </w:trPr>
        <w:tc>
          <w:tcPr>
            <w:tcW w:w="28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F9BFC98" w14:textId="77777777" w:rsidR="003C32E7" w:rsidRPr="001914FF" w:rsidRDefault="003C32E7" w:rsidP="003C32E7">
            <w:pPr>
              <w:rPr>
                <w:rFonts w:eastAsia="Times New Roman" w:cstheme="minorHAnsi"/>
                <w:lang w:eastAsia="fr-FR"/>
              </w:rPr>
            </w:pPr>
            <w:r w:rsidRPr="008953A3">
              <w:rPr>
                <w:rFonts w:eastAsia="Times New Roman" w:cstheme="minorHAnsi"/>
                <w:lang w:eastAsia="fr-FR"/>
              </w:rPr>
              <w:t>L</w:t>
            </w:r>
            <w:r w:rsidR="002D445F" w:rsidRPr="008953A3">
              <w:rPr>
                <w:rFonts w:eastAsia="Times New Roman" w:cstheme="minorHAnsi"/>
                <w:lang w:eastAsia="fr-FR"/>
              </w:rPr>
              <w:t>ie</w:t>
            </w:r>
            <w:r w:rsidRPr="008953A3">
              <w:rPr>
                <w:rFonts w:eastAsia="Times New Roman" w:cstheme="minorHAnsi"/>
                <w:lang w:eastAsia="fr-FR"/>
              </w:rPr>
              <w:t>ux</w:t>
            </w:r>
            <w:r w:rsidRPr="001914FF">
              <w:rPr>
                <w:rFonts w:eastAsia="Times New Roman" w:cstheme="minorHAnsi"/>
                <w:color w:val="000000"/>
                <w:lang w:eastAsia="fr-FR"/>
              </w:rPr>
              <w:t xml:space="preserve"> de la mission :</w:t>
            </w:r>
          </w:p>
        </w:tc>
        <w:tc>
          <w:tcPr>
            <w:tcW w:w="664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E361A8D" w14:textId="77777777" w:rsidR="003C32E7" w:rsidRPr="001914FF" w:rsidRDefault="003C32E7" w:rsidP="003C32E7">
            <w:pPr>
              <w:rPr>
                <w:rFonts w:eastAsia="Times New Roman" w:cstheme="minorHAnsi"/>
                <w:lang w:eastAsia="fr-FR"/>
              </w:rPr>
            </w:pPr>
            <w:r w:rsidRPr="001914FF">
              <w:rPr>
                <w:rFonts w:eastAsia="Times New Roman" w:cstheme="minorHAnsi"/>
                <w:lang w:eastAsia="fr-FR"/>
              </w:rPr>
              <w:t>Tunisie </w:t>
            </w:r>
          </w:p>
          <w:p w14:paraId="3989032F" w14:textId="77777777" w:rsidR="003C32E7" w:rsidRDefault="008953A3" w:rsidP="003C32E7">
            <w:pPr>
              <w:rPr>
                <w:rFonts w:eastAsia="Times New Roman" w:cstheme="minorHAnsi"/>
                <w:lang w:eastAsia="fr-FR"/>
              </w:rPr>
            </w:pPr>
            <w:r>
              <w:rPr>
                <w:rFonts w:eastAsia="Times New Roman" w:cstheme="minorHAnsi"/>
                <w:lang w:eastAsia="fr-FR"/>
              </w:rPr>
              <w:t>6</w:t>
            </w:r>
            <w:r w:rsidR="003C32E7" w:rsidRPr="001914FF">
              <w:rPr>
                <w:rFonts w:eastAsia="Times New Roman" w:cstheme="minorHAnsi"/>
                <w:lang w:eastAsia="fr-FR"/>
              </w:rPr>
              <w:t xml:space="preserve"> gouvernorats ont été concern</w:t>
            </w:r>
            <w:r w:rsidR="009913D3">
              <w:rPr>
                <w:rFonts w:eastAsia="Times New Roman" w:cstheme="minorHAnsi"/>
                <w:lang w:eastAsia="fr-FR"/>
              </w:rPr>
              <w:t>és par les séquences en 201</w:t>
            </w:r>
            <w:r>
              <w:rPr>
                <w:rFonts w:eastAsia="Times New Roman" w:cstheme="minorHAnsi"/>
                <w:lang w:eastAsia="fr-FR"/>
              </w:rPr>
              <w:t>9</w:t>
            </w:r>
            <w:r w:rsidR="009913D3">
              <w:rPr>
                <w:rFonts w:eastAsia="Times New Roman" w:cstheme="minorHAnsi"/>
                <w:lang w:eastAsia="fr-FR"/>
              </w:rPr>
              <w:t xml:space="preserve"> : </w:t>
            </w:r>
            <w:r w:rsidR="003C32E7" w:rsidRPr="001914FF">
              <w:rPr>
                <w:rFonts w:eastAsia="Times New Roman" w:cstheme="minorHAnsi"/>
                <w:lang w:eastAsia="fr-FR"/>
              </w:rPr>
              <w:t>ceux de Sfax, Tunis</w:t>
            </w:r>
            <w:r>
              <w:rPr>
                <w:rFonts w:eastAsia="Times New Roman" w:cstheme="minorHAnsi"/>
                <w:lang w:eastAsia="fr-FR"/>
              </w:rPr>
              <w:t>, Sousse, Bizerte, Hammamet, Kairouan</w:t>
            </w:r>
          </w:p>
          <w:p w14:paraId="3CA56A11" w14:textId="3F5FF111" w:rsidR="008953A3" w:rsidRPr="001914FF" w:rsidRDefault="008953A3" w:rsidP="003C32E7">
            <w:pPr>
              <w:rPr>
                <w:rFonts w:eastAsia="Times New Roman" w:cstheme="minorHAnsi"/>
                <w:lang w:eastAsia="fr-FR"/>
              </w:rPr>
            </w:pPr>
            <w:r>
              <w:rPr>
                <w:rFonts w:eastAsia="Times New Roman" w:cstheme="minorHAnsi"/>
                <w:lang w:eastAsia="fr-FR"/>
              </w:rPr>
              <w:t xml:space="preserve">Une session s’est déroulée en France, à St Brieuc. </w:t>
            </w:r>
          </w:p>
        </w:tc>
      </w:tr>
      <w:tr w:rsidR="003C32E7" w:rsidRPr="001914FF" w14:paraId="3DB70ACB" w14:textId="77777777" w:rsidTr="003C32E7">
        <w:trPr>
          <w:trHeight w:val="1033"/>
        </w:trPr>
        <w:tc>
          <w:tcPr>
            <w:tcW w:w="28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92B72D0" w14:textId="77777777" w:rsidR="003C32E7" w:rsidRPr="001914FF" w:rsidRDefault="003C32E7" w:rsidP="003C32E7">
            <w:pPr>
              <w:rPr>
                <w:rFonts w:eastAsia="Times New Roman" w:cstheme="minorHAnsi"/>
                <w:lang w:eastAsia="fr-FR"/>
              </w:rPr>
            </w:pPr>
            <w:r w:rsidRPr="001914FF">
              <w:rPr>
                <w:rFonts w:eastAsia="Times New Roman" w:cstheme="minorHAnsi"/>
                <w:color w:val="000000"/>
                <w:lang w:eastAsia="fr-FR"/>
              </w:rPr>
              <w:t>Dates de la mission :</w:t>
            </w:r>
          </w:p>
        </w:tc>
        <w:tc>
          <w:tcPr>
            <w:tcW w:w="664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2E054CD" w14:textId="2D86C0CA" w:rsidR="003C32E7" w:rsidRDefault="008953A3" w:rsidP="003C32E7">
            <w:pPr>
              <w:rPr>
                <w:rFonts w:eastAsia="Times New Roman" w:cstheme="minorHAnsi"/>
                <w:lang w:eastAsia="fr-FR"/>
              </w:rPr>
            </w:pPr>
            <w:r>
              <w:rPr>
                <w:rFonts w:eastAsia="Times New Roman" w:cstheme="minorHAnsi"/>
                <w:lang w:eastAsia="fr-FR"/>
              </w:rPr>
              <w:t xml:space="preserve">Du 4 au 13 mars 2019 pour la suite du module </w:t>
            </w:r>
            <w:r w:rsidR="004C50C0">
              <w:rPr>
                <w:rFonts w:eastAsia="Times New Roman" w:cstheme="minorHAnsi"/>
                <w:lang w:eastAsia="fr-FR"/>
              </w:rPr>
              <w:t xml:space="preserve">(2) </w:t>
            </w:r>
            <w:r>
              <w:rPr>
                <w:rFonts w:eastAsia="Times New Roman" w:cstheme="minorHAnsi"/>
                <w:lang w:eastAsia="fr-FR"/>
              </w:rPr>
              <w:t>de formation autour du langage en 3 sessions à Tunis, Sfax et Sousse.</w:t>
            </w:r>
          </w:p>
          <w:p w14:paraId="3C291E02" w14:textId="4528B379" w:rsidR="008953A3" w:rsidRDefault="008953A3" w:rsidP="003C32E7">
            <w:pPr>
              <w:rPr>
                <w:rFonts w:eastAsia="Times New Roman" w:cstheme="minorHAnsi"/>
                <w:lang w:eastAsia="fr-FR"/>
              </w:rPr>
            </w:pPr>
            <w:r>
              <w:rPr>
                <w:rFonts w:eastAsia="Times New Roman" w:cstheme="minorHAnsi"/>
                <w:lang w:eastAsia="fr-FR"/>
              </w:rPr>
              <w:t xml:space="preserve">Du 7 au 22 octobre 2019 pour un nouveau module </w:t>
            </w:r>
            <w:r w:rsidR="004C50C0">
              <w:rPr>
                <w:rFonts w:eastAsia="Times New Roman" w:cstheme="minorHAnsi"/>
                <w:lang w:eastAsia="fr-FR"/>
              </w:rPr>
              <w:t xml:space="preserve">(3) de formation </w:t>
            </w:r>
            <w:r>
              <w:rPr>
                <w:rFonts w:eastAsia="Times New Roman" w:cstheme="minorHAnsi"/>
                <w:lang w:eastAsia="fr-FR"/>
              </w:rPr>
              <w:t>sur les sciences en 3 sessions à Bizerte, grand Tunis, Sousse.</w:t>
            </w:r>
          </w:p>
          <w:p w14:paraId="2F3DCF23" w14:textId="4B97E8D0" w:rsidR="008953A3" w:rsidRDefault="008953A3" w:rsidP="003C32E7">
            <w:pPr>
              <w:rPr>
                <w:rFonts w:eastAsia="Times New Roman" w:cstheme="minorHAnsi"/>
                <w:lang w:eastAsia="fr-FR"/>
              </w:rPr>
            </w:pPr>
            <w:r>
              <w:rPr>
                <w:rFonts w:eastAsia="Times New Roman" w:cstheme="minorHAnsi"/>
                <w:lang w:eastAsia="fr-FR"/>
              </w:rPr>
              <w:t xml:space="preserve">Du 11 au 16 novembre pour un module </w:t>
            </w:r>
            <w:r w:rsidR="004C50C0">
              <w:rPr>
                <w:rFonts w:eastAsia="Times New Roman" w:cstheme="minorHAnsi"/>
                <w:lang w:eastAsia="fr-FR"/>
              </w:rPr>
              <w:t xml:space="preserve">(4) </w:t>
            </w:r>
            <w:r>
              <w:rPr>
                <w:rFonts w:eastAsia="Times New Roman" w:cstheme="minorHAnsi"/>
                <w:lang w:eastAsia="fr-FR"/>
              </w:rPr>
              <w:t>spécifique d’observation en France</w:t>
            </w:r>
          </w:p>
          <w:p w14:paraId="2EA9A8A2" w14:textId="265276DC" w:rsidR="003C32E7" w:rsidRPr="001914FF" w:rsidRDefault="008953A3" w:rsidP="003C32E7">
            <w:pPr>
              <w:rPr>
                <w:rFonts w:eastAsia="Times New Roman" w:cstheme="minorHAnsi"/>
                <w:lang w:eastAsia="fr-FR"/>
              </w:rPr>
            </w:pPr>
            <w:r>
              <w:rPr>
                <w:rFonts w:eastAsia="Times New Roman" w:cstheme="minorHAnsi"/>
                <w:lang w:eastAsia="fr-FR"/>
              </w:rPr>
              <w:t>Du 4 au 15 décembre pour un deuxième colloque national et une formation langage (module 2) à Kairouan</w:t>
            </w:r>
            <w:r w:rsidR="00EC18B1" w:rsidRPr="001914FF">
              <w:rPr>
                <w:rFonts w:eastAsia="Times New Roman" w:cstheme="minorHAnsi"/>
                <w:lang w:eastAsia="fr-FR"/>
              </w:rPr>
              <w:t xml:space="preserve"> </w:t>
            </w:r>
          </w:p>
        </w:tc>
      </w:tr>
      <w:tr w:rsidR="003C32E7" w:rsidRPr="001914FF" w14:paraId="662C120C" w14:textId="77777777" w:rsidTr="003C32E7">
        <w:trPr>
          <w:trHeight w:val="974"/>
        </w:trPr>
        <w:tc>
          <w:tcPr>
            <w:tcW w:w="28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225F393" w14:textId="77777777" w:rsidR="003C32E7" w:rsidRPr="001914FF" w:rsidRDefault="003C32E7" w:rsidP="003C32E7">
            <w:pPr>
              <w:rPr>
                <w:rFonts w:eastAsia="Times New Roman" w:cstheme="minorHAnsi"/>
                <w:lang w:eastAsia="fr-FR"/>
              </w:rPr>
            </w:pPr>
            <w:r w:rsidRPr="001914FF">
              <w:rPr>
                <w:rFonts w:eastAsia="Times New Roman" w:cstheme="minorHAnsi"/>
                <w:color w:val="000000"/>
                <w:lang w:eastAsia="fr-FR"/>
              </w:rPr>
              <w:t>Situation de cette mission dans le projet :</w:t>
            </w:r>
          </w:p>
        </w:tc>
        <w:tc>
          <w:tcPr>
            <w:tcW w:w="664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9966EEA" w14:textId="6AD55C1B" w:rsidR="004C50C0" w:rsidRDefault="004C50C0" w:rsidP="003C32E7">
            <w:pPr>
              <w:rPr>
                <w:rFonts w:eastAsia="Times New Roman" w:cstheme="minorHAnsi"/>
                <w:lang w:eastAsia="fr-FR"/>
              </w:rPr>
            </w:pPr>
            <w:r>
              <w:rPr>
                <w:rFonts w:eastAsia="Times New Roman" w:cstheme="minorHAnsi"/>
                <w:lang w:eastAsia="fr-FR"/>
              </w:rPr>
              <w:t>Intégrée dans le projet global mis en sommeil en raison de la situation politique, ces missions, décomposée</w:t>
            </w:r>
            <w:r w:rsidR="00DA621F">
              <w:rPr>
                <w:rFonts w:eastAsia="Times New Roman" w:cstheme="minorHAnsi"/>
                <w:lang w:eastAsia="fr-FR"/>
              </w:rPr>
              <w:t>s</w:t>
            </w:r>
            <w:r>
              <w:rPr>
                <w:rFonts w:eastAsia="Times New Roman" w:cstheme="minorHAnsi"/>
                <w:lang w:eastAsia="fr-FR"/>
              </w:rPr>
              <w:t xml:space="preserve"> en modules sont portées par 3 associations : « CONECT », « Tous pour l’enfant » et « association des inspecteurs » </w:t>
            </w:r>
          </w:p>
          <w:p w14:paraId="547D4E27" w14:textId="32E6B9C8" w:rsidR="003C32E7" w:rsidRPr="001914FF" w:rsidRDefault="004C50C0" w:rsidP="003C32E7">
            <w:pPr>
              <w:rPr>
                <w:rFonts w:eastAsia="Times New Roman" w:cstheme="minorHAnsi"/>
                <w:lang w:eastAsia="fr-FR"/>
              </w:rPr>
            </w:pPr>
            <w:r>
              <w:rPr>
                <w:rFonts w:eastAsia="Times New Roman" w:cstheme="minorHAnsi"/>
                <w:lang w:eastAsia="fr-FR"/>
              </w:rPr>
              <w:t>Le développement exponentiel des actions mises en œuvre peu</w:t>
            </w:r>
            <w:r w:rsidR="00E95258">
              <w:rPr>
                <w:rFonts w:eastAsia="Times New Roman" w:cstheme="minorHAnsi"/>
                <w:lang w:eastAsia="fr-FR"/>
              </w:rPr>
              <w:t xml:space="preserve">t servir </w:t>
            </w:r>
            <w:r>
              <w:rPr>
                <w:rFonts w:eastAsia="Times New Roman" w:cstheme="minorHAnsi"/>
                <w:lang w:eastAsia="fr-FR"/>
              </w:rPr>
              <w:t>d</w:t>
            </w:r>
            <w:r w:rsidR="00E95258">
              <w:rPr>
                <w:rFonts w:eastAsia="Times New Roman" w:cstheme="minorHAnsi"/>
                <w:lang w:eastAsia="fr-FR"/>
              </w:rPr>
              <w:t>’</w:t>
            </w:r>
            <w:r>
              <w:rPr>
                <w:rFonts w:eastAsia="Times New Roman" w:cstheme="minorHAnsi"/>
                <w:lang w:eastAsia="fr-FR"/>
              </w:rPr>
              <w:t xml:space="preserve">éléments d’appui pour obtenir un élargissement du projet et la signature du ministère. </w:t>
            </w:r>
          </w:p>
        </w:tc>
      </w:tr>
      <w:tr w:rsidR="003C32E7" w:rsidRPr="001914FF" w14:paraId="26E2EED0" w14:textId="77777777" w:rsidTr="003C32E7">
        <w:trPr>
          <w:trHeight w:val="974"/>
        </w:trPr>
        <w:tc>
          <w:tcPr>
            <w:tcW w:w="28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3BD3512" w14:textId="77777777" w:rsidR="003C32E7" w:rsidRPr="001914FF" w:rsidRDefault="003C32E7" w:rsidP="003C32E7">
            <w:pPr>
              <w:rPr>
                <w:rFonts w:eastAsia="Times New Roman" w:cstheme="minorHAnsi"/>
                <w:color w:val="000000"/>
                <w:lang w:eastAsia="fr-FR"/>
              </w:rPr>
            </w:pPr>
            <w:r w:rsidRPr="001914FF">
              <w:rPr>
                <w:rFonts w:eastAsia="Times New Roman" w:cstheme="minorHAnsi"/>
                <w:color w:val="000000"/>
                <w:lang w:eastAsia="fr-FR"/>
              </w:rPr>
              <w:t>Coordonnateur du projet</w:t>
            </w:r>
          </w:p>
        </w:tc>
        <w:tc>
          <w:tcPr>
            <w:tcW w:w="664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CA9BDCB" w14:textId="77777777" w:rsidR="003C32E7" w:rsidRPr="001914FF" w:rsidRDefault="00EC18B1" w:rsidP="003C32E7">
            <w:pPr>
              <w:rPr>
                <w:rFonts w:eastAsia="Times New Roman" w:cstheme="minorHAnsi"/>
                <w:lang w:eastAsia="fr-FR"/>
              </w:rPr>
            </w:pPr>
            <w:r w:rsidRPr="001914FF">
              <w:rPr>
                <w:rFonts w:eastAsia="Times New Roman" w:cstheme="minorHAnsi"/>
                <w:lang w:eastAsia="fr-FR"/>
              </w:rPr>
              <w:t>Cathy Gastard</w:t>
            </w:r>
          </w:p>
        </w:tc>
      </w:tr>
      <w:tr w:rsidR="003C32E7" w:rsidRPr="001914FF" w14:paraId="6F39F743" w14:textId="77777777" w:rsidTr="003C32E7">
        <w:trPr>
          <w:trHeight w:val="974"/>
        </w:trPr>
        <w:tc>
          <w:tcPr>
            <w:tcW w:w="28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AF061C6" w14:textId="77777777" w:rsidR="003C32E7" w:rsidRPr="001914FF" w:rsidRDefault="003C32E7" w:rsidP="003C32E7">
            <w:pPr>
              <w:rPr>
                <w:rFonts w:eastAsia="Times New Roman" w:cstheme="minorHAnsi"/>
                <w:color w:val="000000"/>
                <w:lang w:eastAsia="fr-FR"/>
              </w:rPr>
            </w:pPr>
            <w:r w:rsidRPr="001914FF">
              <w:rPr>
                <w:rFonts w:eastAsia="Times New Roman" w:cstheme="minorHAnsi"/>
                <w:color w:val="000000"/>
                <w:lang w:eastAsia="fr-FR"/>
              </w:rPr>
              <w:t>Membres de l’équipe</w:t>
            </w:r>
          </w:p>
        </w:tc>
        <w:tc>
          <w:tcPr>
            <w:tcW w:w="664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A880524" w14:textId="084A12DA" w:rsidR="004C50C0" w:rsidRPr="001914FF" w:rsidRDefault="00EC18B1" w:rsidP="003C32E7">
            <w:pPr>
              <w:rPr>
                <w:rFonts w:eastAsia="Times New Roman" w:cstheme="minorHAnsi"/>
                <w:lang w:eastAsia="fr-FR"/>
              </w:rPr>
            </w:pPr>
            <w:r w:rsidRPr="001914FF">
              <w:rPr>
                <w:rFonts w:eastAsia="Times New Roman" w:cstheme="minorHAnsi"/>
                <w:lang w:eastAsia="fr-FR"/>
              </w:rPr>
              <w:t>Cathy Gastard</w:t>
            </w:r>
            <w:r w:rsidR="004C50C0">
              <w:rPr>
                <w:rFonts w:eastAsia="Times New Roman" w:cstheme="minorHAnsi"/>
                <w:lang w:eastAsia="fr-FR"/>
              </w:rPr>
              <w:t xml:space="preserve">- </w:t>
            </w:r>
            <w:r w:rsidRPr="001914FF">
              <w:rPr>
                <w:rFonts w:eastAsia="Times New Roman" w:cstheme="minorHAnsi"/>
                <w:lang w:eastAsia="fr-FR"/>
              </w:rPr>
              <w:t>Annie Martin</w:t>
            </w:r>
            <w:r w:rsidR="004C50C0">
              <w:rPr>
                <w:rFonts w:eastAsia="Times New Roman" w:cstheme="minorHAnsi"/>
                <w:lang w:eastAsia="fr-FR"/>
              </w:rPr>
              <w:t xml:space="preserve">- Marie Thérèse </w:t>
            </w:r>
            <w:proofErr w:type="spellStart"/>
            <w:r w:rsidR="004C50C0">
              <w:rPr>
                <w:rFonts w:eastAsia="Times New Roman" w:cstheme="minorHAnsi"/>
                <w:lang w:eastAsia="fr-FR"/>
              </w:rPr>
              <w:t>Bausson</w:t>
            </w:r>
            <w:proofErr w:type="spellEnd"/>
            <w:r w:rsidR="004C50C0">
              <w:rPr>
                <w:rFonts w:eastAsia="Times New Roman" w:cstheme="minorHAnsi"/>
                <w:lang w:eastAsia="fr-FR"/>
              </w:rPr>
              <w:t xml:space="preserve"> – Marie Anne Radigue</w:t>
            </w:r>
          </w:p>
        </w:tc>
      </w:tr>
      <w:tr w:rsidR="003C32E7" w:rsidRPr="001914FF" w14:paraId="6E67998B" w14:textId="77777777" w:rsidTr="003C32E7">
        <w:trPr>
          <w:trHeight w:val="974"/>
        </w:trPr>
        <w:tc>
          <w:tcPr>
            <w:tcW w:w="28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DCFC698" w14:textId="77777777" w:rsidR="003C32E7" w:rsidRPr="001914FF" w:rsidRDefault="003C32E7" w:rsidP="003C32E7">
            <w:pPr>
              <w:rPr>
                <w:rFonts w:eastAsia="Times New Roman" w:cstheme="minorHAnsi"/>
                <w:color w:val="000000"/>
                <w:lang w:eastAsia="fr-FR"/>
              </w:rPr>
            </w:pPr>
            <w:r w:rsidRPr="001914FF">
              <w:rPr>
                <w:rFonts w:eastAsia="Times New Roman" w:cstheme="minorHAnsi"/>
                <w:color w:val="000000"/>
                <w:lang w:eastAsia="fr-FR"/>
              </w:rPr>
              <w:t>Partenaires</w:t>
            </w:r>
          </w:p>
        </w:tc>
        <w:tc>
          <w:tcPr>
            <w:tcW w:w="664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702756F" w14:textId="77777777" w:rsidR="003C32E7" w:rsidRPr="001914FF" w:rsidRDefault="00EC18B1" w:rsidP="003C32E7">
            <w:pPr>
              <w:rPr>
                <w:rFonts w:eastAsia="Times New Roman" w:cstheme="minorHAnsi"/>
                <w:lang w:eastAsia="fr-FR"/>
              </w:rPr>
            </w:pPr>
            <w:r w:rsidRPr="001914FF">
              <w:rPr>
                <w:rFonts w:eastAsia="Times New Roman" w:cstheme="minorHAnsi"/>
                <w:lang w:eastAsia="fr-FR"/>
              </w:rPr>
              <w:t>CONECT</w:t>
            </w:r>
          </w:p>
          <w:p w14:paraId="445FF05A" w14:textId="77777777" w:rsidR="00EC18B1" w:rsidRPr="001914FF" w:rsidRDefault="00EC18B1" w:rsidP="003C32E7">
            <w:pPr>
              <w:rPr>
                <w:rFonts w:eastAsia="Times New Roman" w:cstheme="minorHAnsi"/>
                <w:lang w:eastAsia="fr-FR"/>
              </w:rPr>
            </w:pPr>
            <w:r w:rsidRPr="001914FF">
              <w:rPr>
                <w:rFonts w:eastAsia="Times New Roman" w:cstheme="minorHAnsi"/>
                <w:lang w:eastAsia="fr-FR"/>
              </w:rPr>
              <w:t>Association « tous pour l’enfant »</w:t>
            </w:r>
          </w:p>
          <w:p w14:paraId="2F947C0C" w14:textId="77777777" w:rsidR="00EC18B1" w:rsidRPr="001914FF" w:rsidRDefault="00EC18B1" w:rsidP="003C32E7">
            <w:pPr>
              <w:rPr>
                <w:rFonts w:eastAsia="Times New Roman" w:cstheme="minorHAnsi"/>
                <w:lang w:eastAsia="fr-FR"/>
              </w:rPr>
            </w:pPr>
            <w:r w:rsidRPr="001914FF">
              <w:rPr>
                <w:rFonts w:eastAsia="Times New Roman" w:cstheme="minorHAnsi"/>
                <w:lang w:eastAsia="fr-FR"/>
              </w:rPr>
              <w:t>Association des inspecteurs de la petite enfance</w:t>
            </w:r>
          </w:p>
        </w:tc>
      </w:tr>
      <w:tr w:rsidR="00EC18B1" w:rsidRPr="001914FF" w14:paraId="7E308FCB" w14:textId="77777777" w:rsidTr="003C32E7">
        <w:trPr>
          <w:trHeight w:val="974"/>
        </w:trPr>
        <w:tc>
          <w:tcPr>
            <w:tcW w:w="28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77A6AC0" w14:textId="77777777" w:rsidR="00EC18B1" w:rsidRPr="001914FF" w:rsidRDefault="00EC18B1" w:rsidP="003C32E7">
            <w:pPr>
              <w:rPr>
                <w:rFonts w:eastAsia="Times New Roman" w:cstheme="minorHAnsi"/>
                <w:color w:val="000000"/>
                <w:lang w:eastAsia="fr-FR"/>
              </w:rPr>
            </w:pPr>
            <w:r w:rsidRPr="001914FF">
              <w:rPr>
                <w:rFonts w:eastAsia="Times New Roman" w:cstheme="minorHAnsi"/>
                <w:color w:val="000000"/>
                <w:lang w:eastAsia="fr-FR"/>
              </w:rPr>
              <w:t>Axes thématiques</w:t>
            </w:r>
          </w:p>
        </w:tc>
        <w:tc>
          <w:tcPr>
            <w:tcW w:w="664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DCD4A8F" w14:textId="5A6E513B" w:rsidR="004C50C0" w:rsidRPr="00203E83" w:rsidRDefault="004C50C0" w:rsidP="00203E83">
            <w:pPr>
              <w:rPr>
                <w:rFonts w:eastAsia="Times New Roman" w:cstheme="minorHAnsi"/>
                <w:lang w:eastAsia="fr-FR"/>
              </w:rPr>
            </w:pPr>
            <w:r>
              <w:rPr>
                <w:rFonts w:eastAsia="Times New Roman" w:cstheme="minorHAnsi"/>
                <w:lang w:eastAsia="fr-FR"/>
              </w:rPr>
              <w:t xml:space="preserve">Module 2 : </w:t>
            </w:r>
            <w:r w:rsidR="00EC18B1" w:rsidRPr="004C50C0">
              <w:rPr>
                <w:rFonts w:eastAsia="Times New Roman" w:cstheme="minorHAnsi"/>
                <w:lang w:eastAsia="fr-FR"/>
              </w:rPr>
              <w:t xml:space="preserve">Formations théoriques </w:t>
            </w:r>
            <w:r w:rsidRPr="004C50C0">
              <w:rPr>
                <w:rFonts w:eastAsia="Times New Roman" w:cstheme="minorHAnsi"/>
                <w:lang w:eastAsia="fr-FR"/>
              </w:rPr>
              <w:t xml:space="preserve">et pratiques </w:t>
            </w:r>
            <w:r w:rsidR="00EC18B1" w:rsidRPr="004C50C0">
              <w:rPr>
                <w:rFonts w:eastAsia="Times New Roman" w:cstheme="minorHAnsi"/>
                <w:lang w:eastAsia="fr-FR"/>
              </w:rPr>
              <w:t xml:space="preserve">sur le développement </w:t>
            </w:r>
            <w:r w:rsidRPr="004C50C0">
              <w:rPr>
                <w:rFonts w:eastAsia="Times New Roman" w:cstheme="minorHAnsi"/>
                <w:lang w:eastAsia="fr-FR"/>
              </w:rPr>
              <w:t>et la construction du langage chez</w:t>
            </w:r>
            <w:r w:rsidR="00EC18B1" w:rsidRPr="004C50C0">
              <w:rPr>
                <w:rFonts w:eastAsia="Times New Roman" w:cstheme="minorHAnsi"/>
                <w:lang w:eastAsia="fr-FR"/>
              </w:rPr>
              <w:t xml:space="preserve"> l’enfant</w:t>
            </w:r>
            <w:r>
              <w:rPr>
                <w:rFonts w:eastAsia="Times New Roman" w:cstheme="minorHAnsi"/>
                <w:lang w:eastAsia="fr-FR"/>
              </w:rPr>
              <w:t xml:space="preserve"> - </w:t>
            </w:r>
            <w:r w:rsidR="00EC18B1" w:rsidRPr="004C50C0">
              <w:rPr>
                <w:rFonts w:eastAsia="Times New Roman" w:cstheme="minorHAnsi"/>
                <w:lang w:eastAsia="fr-FR"/>
              </w:rPr>
              <w:t>Adaptation des approches éducatives aux besoins des jeunes enfants</w:t>
            </w:r>
            <w:r w:rsidR="00203E83">
              <w:rPr>
                <w:rFonts w:eastAsia="Times New Roman" w:cstheme="minorHAnsi"/>
                <w:lang w:eastAsia="fr-FR"/>
              </w:rPr>
              <w:t xml:space="preserve"> et au contexte local - </w:t>
            </w:r>
            <w:r w:rsidRPr="00203E83">
              <w:rPr>
                <w:rFonts w:eastAsia="Times New Roman" w:cstheme="minorHAnsi"/>
                <w:lang w:eastAsia="fr-FR"/>
              </w:rPr>
              <w:t>Construction d’outils concrets</w:t>
            </w:r>
          </w:p>
          <w:p w14:paraId="2198C4A5" w14:textId="2A224040" w:rsidR="00EC18B1" w:rsidRDefault="004C50C0" w:rsidP="00203E83">
            <w:pPr>
              <w:rPr>
                <w:rFonts w:eastAsia="Times New Roman" w:cstheme="minorHAnsi"/>
                <w:lang w:eastAsia="fr-FR"/>
              </w:rPr>
            </w:pPr>
            <w:r w:rsidRPr="004C50C0">
              <w:rPr>
                <w:rFonts w:eastAsia="Times New Roman" w:cstheme="minorHAnsi"/>
                <w:lang w:eastAsia="fr-FR"/>
              </w:rPr>
              <w:t xml:space="preserve">Module 3 : </w:t>
            </w:r>
            <w:r w:rsidRPr="00203E83">
              <w:rPr>
                <w:rFonts w:eastAsia="Times New Roman" w:cstheme="minorHAnsi"/>
                <w:lang w:eastAsia="fr-FR"/>
              </w:rPr>
              <w:t>Formations théoriques et pratiques sur l’éveil scientifique chez le jeune enfant</w:t>
            </w:r>
            <w:r w:rsidR="00203E83">
              <w:rPr>
                <w:rFonts w:eastAsia="Times New Roman" w:cstheme="minorHAnsi"/>
                <w:lang w:eastAsia="fr-FR"/>
              </w:rPr>
              <w:t xml:space="preserve"> – mises en </w:t>
            </w:r>
            <w:proofErr w:type="spellStart"/>
            <w:r w:rsidR="00203E83">
              <w:rPr>
                <w:rFonts w:eastAsia="Times New Roman" w:cstheme="minorHAnsi"/>
                <w:lang w:eastAsia="fr-FR"/>
              </w:rPr>
              <w:t>oeuvre</w:t>
            </w:r>
            <w:proofErr w:type="spellEnd"/>
            <w:r w:rsidR="00203E83">
              <w:rPr>
                <w:rFonts w:eastAsia="Times New Roman" w:cstheme="minorHAnsi"/>
                <w:lang w:eastAsia="fr-FR"/>
              </w:rPr>
              <w:t xml:space="preserve"> concrètes sur le terrain – construction de « Kits » pédagogiques adaptés au contexte local</w:t>
            </w:r>
            <w:r w:rsidR="00307848">
              <w:rPr>
                <w:rFonts w:eastAsia="Times New Roman" w:cstheme="minorHAnsi"/>
                <w:lang w:eastAsia="fr-FR"/>
              </w:rPr>
              <w:t xml:space="preserve"> </w:t>
            </w:r>
            <w:r w:rsidR="00203E83">
              <w:rPr>
                <w:rFonts w:eastAsia="Times New Roman" w:cstheme="minorHAnsi"/>
                <w:lang w:eastAsia="fr-FR"/>
              </w:rPr>
              <w:t xml:space="preserve">- </w:t>
            </w:r>
            <w:r w:rsidR="00307848">
              <w:rPr>
                <w:rFonts w:eastAsia="Times New Roman" w:cstheme="minorHAnsi"/>
                <w:lang w:eastAsia="fr-FR"/>
              </w:rPr>
              <w:t>D</w:t>
            </w:r>
            <w:r w:rsidR="00203E83">
              <w:rPr>
                <w:rFonts w:eastAsia="Times New Roman" w:cstheme="minorHAnsi"/>
                <w:lang w:eastAsia="fr-FR"/>
              </w:rPr>
              <w:t>euxième colloque national sur les sciences</w:t>
            </w:r>
          </w:p>
          <w:p w14:paraId="4631C3C7" w14:textId="3A0A5C8F" w:rsidR="00203E83" w:rsidRPr="00203E83" w:rsidRDefault="00203E83" w:rsidP="00203E83">
            <w:pPr>
              <w:rPr>
                <w:rFonts w:eastAsia="Times New Roman" w:cstheme="minorHAnsi"/>
                <w:lang w:eastAsia="fr-FR"/>
              </w:rPr>
            </w:pPr>
            <w:r>
              <w:rPr>
                <w:rFonts w:eastAsia="Times New Roman" w:cstheme="minorHAnsi"/>
                <w:lang w:eastAsia="fr-FR"/>
              </w:rPr>
              <w:t>Module 4 : session d’observation et regards croisés en France</w:t>
            </w:r>
          </w:p>
        </w:tc>
      </w:tr>
    </w:tbl>
    <w:p w14:paraId="28094B2B" w14:textId="77777777" w:rsidR="007C6450" w:rsidRDefault="007C6450" w:rsidP="00DE3F4E">
      <w:pPr>
        <w:rPr>
          <w:rFonts w:ascii="Calibri" w:eastAsia="Times New Roman" w:hAnsi="Calibri" w:cs="Calibri"/>
          <w:color w:val="000000"/>
          <w:lang w:eastAsia="fr-FR"/>
        </w:rPr>
      </w:pPr>
    </w:p>
    <w:p w14:paraId="0795842B" w14:textId="77777777" w:rsidR="00564C69" w:rsidRDefault="00434DF5" w:rsidP="00D256ED">
      <w:pPr>
        <w:spacing w:after="200"/>
        <w:rPr>
          <w:rFonts w:ascii="Calibri" w:eastAsia="Times New Roman" w:hAnsi="Calibri" w:cs="Calibri"/>
          <w:b/>
          <w:bCs/>
          <w:color w:val="000000"/>
          <w:sz w:val="36"/>
          <w:szCs w:val="36"/>
          <w:lang w:eastAsia="fr-FR"/>
        </w:rPr>
      </w:pPr>
      <w:bookmarkStart w:id="4" w:name="_Hlk1386171"/>
      <w:bookmarkEnd w:id="3"/>
      <w:r>
        <w:rPr>
          <w:rFonts w:ascii="Calibri" w:eastAsia="Times New Roman" w:hAnsi="Calibri" w:cs="Calibri"/>
          <w:b/>
          <w:bCs/>
          <w:color w:val="000000"/>
          <w:sz w:val="36"/>
          <w:szCs w:val="36"/>
          <w:lang w:eastAsia="fr-FR"/>
        </w:rPr>
        <w:t xml:space="preserve">                                </w:t>
      </w:r>
      <w:r w:rsidR="00564C69">
        <w:rPr>
          <w:rFonts w:ascii="Calibri" w:eastAsia="Times New Roman" w:hAnsi="Calibri" w:cs="Calibri"/>
          <w:b/>
          <w:bCs/>
          <w:color w:val="000000"/>
          <w:sz w:val="36"/>
          <w:szCs w:val="36"/>
          <w:lang w:eastAsia="fr-FR"/>
        </w:rPr>
        <w:t xml:space="preserve"> </w:t>
      </w:r>
    </w:p>
    <w:p w14:paraId="0DFC2D68" w14:textId="77777777" w:rsidR="00564C69" w:rsidRDefault="00564C69" w:rsidP="00D256ED">
      <w:pPr>
        <w:spacing w:after="200"/>
        <w:rPr>
          <w:rFonts w:ascii="Calibri" w:eastAsia="Times New Roman" w:hAnsi="Calibri" w:cs="Calibri"/>
          <w:b/>
          <w:bCs/>
          <w:color w:val="000000"/>
          <w:sz w:val="36"/>
          <w:szCs w:val="36"/>
          <w:lang w:eastAsia="fr-FR"/>
        </w:rPr>
      </w:pPr>
    </w:p>
    <w:p w14:paraId="1E66A2B5" w14:textId="77777777" w:rsidR="00564C69" w:rsidRDefault="00564C69" w:rsidP="00D256ED">
      <w:pPr>
        <w:spacing w:after="200"/>
        <w:rPr>
          <w:rFonts w:ascii="Calibri" w:eastAsia="Times New Roman" w:hAnsi="Calibri" w:cs="Calibri"/>
          <w:b/>
          <w:bCs/>
          <w:color w:val="000000"/>
          <w:sz w:val="36"/>
          <w:szCs w:val="36"/>
          <w:lang w:eastAsia="fr-FR"/>
        </w:rPr>
      </w:pPr>
    </w:p>
    <w:p w14:paraId="627CCEDF" w14:textId="77777777" w:rsidR="00564C69" w:rsidRDefault="00564C69" w:rsidP="00D256ED">
      <w:pPr>
        <w:spacing w:after="200"/>
        <w:rPr>
          <w:rFonts w:ascii="Calibri" w:eastAsia="Times New Roman" w:hAnsi="Calibri" w:cs="Calibri"/>
          <w:b/>
          <w:bCs/>
          <w:color w:val="000000"/>
          <w:sz w:val="36"/>
          <w:szCs w:val="36"/>
          <w:lang w:eastAsia="fr-FR"/>
        </w:rPr>
      </w:pPr>
    </w:p>
    <w:p w14:paraId="69192809" w14:textId="77777777" w:rsidR="00564C69" w:rsidRDefault="00564C69" w:rsidP="00D256ED">
      <w:pPr>
        <w:spacing w:after="200"/>
        <w:rPr>
          <w:rFonts w:ascii="Calibri" w:eastAsia="Times New Roman" w:hAnsi="Calibri" w:cs="Calibri"/>
          <w:b/>
          <w:bCs/>
          <w:color w:val="000000"/>
          <w:sz w:val="36"/>
          <w:szCs w:val="36"/>
          <w:lang w:eastAsia="fr-FR"/>
        </w:rPr>
      </w:pPr>
    </w:p>
    <w:p w14:paraId="0521D81C" w14:textId="77777777" w:rsidR="00564C69" w:rsidRDefault="00564C69" w:rsidP="00D256ED">
      <w:pPr>
        <w:spacing w:after="200"/>
        <w:rPr>
          <w:rFonts w:ascii="Calibri" w:eastAsia="Times New Roman" w:hAnsi="Calibri" w:cs="Calibri"/>
          <w:b/>
          <w:bCs/>
          <w:color w:val="000000"/>
          <w:sz w:val="36"/>
          <w:szCs w:val="36"/>
          <w:lang w:eastAsia="fr-FR"/>
        </w:rPr>
      </w:pPr>
    </w:p>
    <w:p w14:paraId="7E6C60CB" w14:textId="77777777" w:rsidR="00564C69" w:rsidRDefault="00564C69" w:rsidP="00D256ED">
      <w:pPr>
        <w:spacing w:after="200"/>
        <w:rPr>
          <w:rFonts w:ascii="Calibri" w:eastAsia="Times New Roman" w:hAnsi="Calibri" w:cs="Calibri"/>
          <w:b/>
          <w:bCs/>
          <w:color w:val="000000"/>
          <w:sz w:val="36"/>
          <w:szCs w:val="36"/>
          <w:lang w:eastAsia="fr-FR"/>
        </w:rPr>
      </w:pPr>
    </w:p>
    <w:p w14:paraId="1ECA358C" w14:textId="77777777" w:rsidR="00564C69" w:rsidRDefault="00564C69" w:rsidP="00D256ED">
      <w:pPr>
        <w:spacing w:after="200"/>
        <w:rPr>
          <w:rFonts w:ascii="Calibri" w:eastAsia="Times New Roman" w:hAnsi="Calibri" w:cs="Calibri"/>
          <w:b/>
          <w:bCs/>
          <w:color w:val="000000"/>
          <w:sz w:val="36"/>
          <w:szCs w:val="36"/>
          <w:lang w:eastAsia="fr-FR"/>
        </w:rPr>
      </w:pPr>
    </w:p>
    <w:p w14:paraId="4E75019E" w14:textId="77777777" w:rsidR="00564C69" w:rsidRDefault="00564C69" w:rsidP="00D256ED">
      <w:pPr>
        <w:spacing w:after="200"/>
        <w:rPr>
          <w:rFonts w:ascii="Calibri" w:eastAsia="Times New Roman" w:hAnsi="Calibri" w:cs="Calibri"/>
          <w:b/>
          <w:bCs/>
          <w:color w:val="000000"/>
          <w:sz w:val="36"/>
          <w:szCs w:val="36"/>
          <w:lang w:eastAsia="fr-FR"/>
        </w:rPr>
      </w:pPr>
    </w:p>
    <w:p w14:paraId="79CBE85B" w14:textId="77777777" w:rsidR="00564C69" w:rsidRDefault="00564C69" w:rsidP="00D256ED">
      <w:pPr>
        <w:spacing w:after="200"/>
        <w:rPr>
          <w:rFonts w:ascii="Calibri" w:eastAsia="Times New Roman" w:hAnsi="Calibri" w:cs="Calibri"/>
          <w:b/>
          <w:bCs/>
          <w:color w:val="000000"/>
          <w:sz w:val="36"/>
          <w:szCs w:val="36"/>
          <w:lang w:eastAsia="fr-FR"/>
        </w:rPr>
      </w:pPr>
    </w:p>
    <w:p w14:paraId="1E9DE2B9" w14:textId="77777777" w:rsidR="00564C69" w:rsidRDefault="00564C69" w:rsidP="00D256ED">
      <w:pPr>
        <w:spacing w:after="200"/>
        <w:rPr>
          <w:rFonts w:ascii="Calibri" w:eastAsia="Times New Roman" w:hAnsi="Calibri" w:cs="Calibri"/>
          <w:b/>
          <w:bCs/>
          <w:color w:val="000000"/>
          <w:sz w:val="36"/>
          <w:szCs w:val="36"/>
          <w:lang w:eastAsia="fr-FR"/>
        </w:rPr>
      </w:pPr>
    </w:p>
    <w:p w14:paraId="2A0F89D5" w14:textId="77777777" w:rsidR="00564C69" w:rsidRDefault="00564C69" w:rsidP="00D256ED">
      <w:pPr>
        <w:spacing w:after="200"/>
        <w:rPr>
          <w:rFonts w:ascii="Calibri" w:eastAsia="Times New Roman" w:hAnsi="Calibri" w:cs="Calibri"/>
          <w:b/>
          <w:bCs/>
          <w:color w:val="000000"/>
          <w:sz w:val="36"/>
          <w:szCs w:val="36"/>
          <w:lang w:eastAsia="fr-FR"/>
        </w:rPr>
      </w:pPr>
    </w:p>
    <w:p w14:paraId="312773D1" w14:textId="77777777" w:rsidR="00564C69" w:rsidRDefault="00564C69" w:rsidP="00D256ED">
      <w:pPr>
        <w:spacing w:after="200"/>
        <w:rPr>
          <w:rFonts w:ascii="Calibri" w:eastAsia="Times New Roman" w:hAnsi="Calibri" w:cs="Calibri"/>
          <w:b/>
          <w:bCs/>
          <w:color w:val="000000"/>
          <w:sz w:val="36"/>
          <w:szCs w:val="36"/>
          <w:lang w:eastAsia="fr-FR"/>
        </w:rPr>
      </w:pPr>
    </w:p>
    <w:p w14:paraId="5192DEAF" w14:textId="77777777" w:rsidR="00564C69" w:rsidRDefault="00564C69" w:rsidP="00D256ED">
      <w:pPr>
        <w:spacing w:after="200"/>
        <w:rPr>
          <w:rFonts w:ascii="Calibri" w:eastAsia="Times New Roman" w:hAnsi="Calibri" w:cs="Calibri"/>
          <w:b/>
          <w:bCs/>
          <w:color w:val="000000"/>
          <w:sz w:val="36"/>
          <w:szCs w:val="36"/>
          <w:lang w:eastAsia="fr-FR"/>
        </w:rPr>
      </w:pPr>
    </w:p>
    <w:p w14:paraId="0A75BD8A" w14:textId="77777777" w:rsidR="00564C69" w:rsidRDefault="00564C69" w:rsidP="00D256ED">
      <w:pPr>
        <w:spacing w:after="200"/>
        <w:rPr>
          <w:rFonts w:ascii="Calibri" w:eastAsia="Times New Roman" w:hAnsi="Calibri" w:cs="Calibri"/>
          <w:b/>
          <w:bCs/>
          <w:color w:val="000000"/>
          <w:sz w:val="36"/>
          <w:szCs w:val="36"/>
          <w:lang w:eastAsia="fr-FR"/>
        </w:rPr>
      </w:pPr>
    </w:p>
    <w:p w14:paraId="61F50211" w14:textId="77777777" w:rsidR="00564C69" w:rsidRDefault="00564C69" w:rsidP="00D256ED">
      <w:pPr>
        <w:spacing w:after="200"/>
        <w:rPr>
          <w:rFonts w:ascii="Calibri" w:eastAsia="Times New Roman" w:hAnsi="Calibri" w:cs="Calibri"/>
          <w:b/>
          <w:bCs/>
          <w:color w:val="000000"/>
          <w:sz w:val="36"/>
          <w:szCs w:val="36"/>
          <w:lang w:eastAsia="fr-FR"/>
        </w:rPr>
      </w:pPr>
    </w:p>
    <w:p w14:paraId="0F5D2317" w14:textId="77777777" w:rsidR="00564C69" w:rsidRDefault="00564C69" w:rsidP="00D256ED">
      <w:pPr>
        <w:spacing w:after="200"/>
        <w:rPr>
          <w:rFonts w:ascii="Calibri" w:eastAsia="Times New Roman" w:hAnsi="Calibri" w:cs="Calibri"/>
          <w:b/>
          <w:bCs/>
          <w:color w:val="000000"/>
          <w:sz w:val="36"/>
          <w:szCs w:val="36"/>
          <w:lang w:eastAsia="fr-FR"/>
        </w:rPr>
        <w:sectPr w:rsidR="00564C69" w:rsidSect="00434DF5">
          <w:pgSz w:w="11906" w:h="16838" w:code="9"/>
          <w:pgMar w:top="720" w:right="720" w:bottom="720" w:left="720" w:header="709" w:footer="709" w:gutter="0"/>
          <w:cols w:space="708"/>
          <w:docGrid w:linePitch="360"/>
        </w:sectPr>
      </w:pPr>
    </w:p>
    <w:p w14:paraId="0317E5D4" w14:textId="77777777" w:rsidR="00D72DE9" w:rsidRPr="00D72DE9" w:rsidRDefault="00D0120D" w:rsidP="00D256ED">
      <w:pPr>
        <w:spacing w:after="200"/>
        <w:rPr>
          <w:rFonts w:ascii="Times New Roman" w:eastAsia="Times New Roman" w:hAnsi="Times New Roman" w:cs="Times New Roman"/>
          <w:sz w:val="24"/>
          <w:szCs w:val="24"/>
          <w:lang w:eastAsia="fr-FR"/>
        </w:rPr>
      </w:pPr>
      <w:r>
        <w:rPr>
          <w:rFonts w:ascii="Calibri" w:eastAsia="Times New Roman" w:hAnsi="Calibri" w:cs="Calibri"/>
          <w:b/>
          <w:bCs/>
          <w:color w:val="000000"/>
          <w:sz w:val="36"/>
          <w:szCs w:val="36"/>
          <w:lang w:eastAsia="fr-FR"/>
        </w:rPr>
        <w:lastRenderedPageBreak/>
        <w:t xml:space="preserve">                                                                  2 - </w:t>
      </w:r>
      <w:r w:rsidR="00D72DE9" w:rsidRPr="00D72DE9">
        <w:rPr>
          <w:rFonts w:ascii="Calibri" w:eastAsia="Times New Roman" w:hAnsi="Calibri" w:cs="Calibri"/>
          <w:b/>
          <w:bCs/>
          <w:color w:val="000000"/>
          <w:sz w:val="36"/>
          <w:szCs w:val="36"/>
          <w:lang w:eastAsia="fr-FR"/>
        </w:rPr>
        <w:t>Activités menées pendant la mission</w:t>
      </w:r>
    </w:p>
    <w:tbl>
      <w:tblPr>
        <w:tblW w:w="0" w:type="auto"/>
        <w:tblCellMar>
          <w:top w:w="15" w:type="dxa"/>
          <w:left w:w="15" w:type="dxa"/>
          <w:bottom w:w="15" w:type="dxa"/>
          <w:right w:w="15" w:type="dxa"/>
        </w:tblCellMar>
        <w:tblLook w:val="04A0" w:firstRow="1" w:lastRow="0" w:firstColumn="1" w:lastColumn="0" w:noHBand="0" w:noVBand="1"/>
      </w:tblPr>
      <w:tblGrid>
        <w:gridCol w:w="2690"/>
        <w:gridCol w:w="2122"/>
        <w:gridCol w:w="1468"/>
        <w:gridCol w:w="1209"/>
        <w:gridCol w:w="1135"/>
        <w:gridCol w:w="2573"/>
        <w:gridCol w:w="1815"/>
        <w:gridCol w:w="2376"/>
      </w:tblGrid>
      <w:tr w:rsidR="004064A2" w:rsidRPr="00483507" w14:paraId="0CEB94AF" w14:textId="77777777" w:rsidTr="00307848">
        <w:tc>
          <w:tcPr>
            <w:tcW w:w="26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6D89988" w14:textId="77777777" w:rsidR="00D72DE9" w:rsidRPr="00483507" w:rsidRDefault="00D72DE9" w:rsidP="00D72DE9">
            <w:pPr>
              <w:jc w:val="center"/>
              <w:rPr>
                <w:rFonts w:eastAsia="Times New Roman" w:cstheme="minorHAnsi"/>
                <w:sz w:val="20"/>
                <w:szCs w:val="20"/>
                <w:lang w:eastAsia="fr-FR"/>
              </w:rPr>
            </w:pPr>
            <w:r w:rsidRPr="00483507">
              <w:rPr>
                <w:rFonts w:eastAsia="Times New Roman" w:cstheme="minorHAnsi"/>
                <w:b/>
                <w:bCs/>
                <w:color w:val="000000"/>
                <w:sz w:val="20"/>
                <w:szCs w:val="20"/>
                <w:lang w:eastAsia="fr-FR"/>
              </w:rPr>
              <w:t>Activité</w:t>
            </w:r>
          </w:p>
          <w:p w14:paraId="7E86D3FE" w14:textId="77777777" w:rsidR="00D72DE9" w:rsidRPr="00483507" w:rsidRDefault="00D72DE9" w:rsidP="00D72DE9">
            <w:pPr>
              <w:jc w:val="center"/>
              <w:rPr>
                <w:rFonts w:eastAsia="Times New Roman" w:cstheme="minorHAnsi"/>
                <w:b/>
                <w:bCs/>
                <w:i/>
                <w:iCs/>
                <w:color w:val="000000"/>
                <w:sz w:val="20"/>
                <w:szCs w:val="20"/>
                <w:lang w:eastAsia="fr-FR"/>
              </w:rPr>
            </w:pPr>
            <w:r w:rsidRPr="00483507">
              <w:rPr>
                <w:rFonts w:eastAsia="Times New Roman" w:cstheme="minorHAnsi"/>
                <w:b/>
                <w:bCs/>
                <w:i/>
                <w:iCs/>
                <w:color w:val="000000"/>
                <w:sz w:val="20"/>
                <w:szCs w:val="20"/>
                <w:lang w:eastAsia="fr-FR"/>
              </w:rPr>
              <w:t>Formations devant public, visites de classes, réunions, rencontres, autres…</w:t>
            </w:r>
          </w:p>
          <w:p w14:paraId="157FA319" w14:textId="77777777" w:rsidR="00BA3CBD" w:rsidRPr="00483507" w:rsidRDefault="00BA3CBD" w:rsidP="00D72DE9">
            <w:pPr>
              <w:jc w:val="center"/>
              <w:rPr>
                <w:rFonts w:eastAsia="Times New Roman" w:cstheme="minorHAnsi"/>
                <w:sz w:val="20"/>
                <w:szCs w:val="20"/>
                <w:lang w:eastAsia="fr-FR"/>
              </w:rPr>
            </w:pPr>
          </w:p>
        </w:tc>
        <w:tc>
          <w:tcPr>
            <w:tcW w:w="21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CA0B83E" w14:textId="77777777" w:rsidR="00D72DE9" w:rsidRPr="00483507" w:rsidRDefault="00D72DE9" w:rsidP="00251CED">
            <w:pPr>
              <w:jc w:val="center"/>
              <w:rPr>
                <w:rFonts w:eastAsia="Times New Roman" w:cstheme="minorHAnsi"/>
                <w:sz w:val="20"/>
                <w:szCs w:val="20"/>
                <w:lang w:eastAsia="fr-FR"/>
              </w:rPr>
            </w:pPr>
            <w:proofErr w:type="gramStart"/>
            <w:r w:rsidRPr="00483507">
              <w:rPr>
                <w:rFonts w:eastAsia="Times New Roman" w:cstheme="minorHAnsi"/>
                <w:b/>
                <w:bCs/>
                <w:color w:val="000000"/>
                <w:sz w:val="20"/>
                <w:szCs w:val="20"/>
                <w:lang w:eastAsia="fr-FR"/>
              </w:rPr>
              <w:t xml:space="preserve">Nbre  </w:t>
            </w:r>
            <w:proofErr w:type="spellStart"/>
            <w:r w:rsidRPr="00483507">
              <w:rPr>
                <w:rFonts w:eastAsia="Times New Roman" w:cstheme="minorHAnsi"/>
                <w:b/>
                <w:bCs/>
                <w:color w:val="000000"/>
                <w:sz w:val="20"/>
                <w:szCs w:val="20"/>
                <w:lang w:eastAsia="fr-FR"/>
              </w:rPr>
              <w:t>co</w:t>
            </w:r>
            <w:proofErr w:type="spellEnd"/>
            <w:proofErr w:type="gramEnd"/>
            <w:r w:rsidRPr="00483507">
              <w:rPr>
                <w:rFonts w:eastAsia="Times New Roman" w:cstheme="minorHAnsi"/>
                <w:b/>
                <w:bCs/>
                <w:color w:val="000000"/>
                <w:sz w:val="20"/>
                <w:szCs w:val="20"/>
                <w:lang w:eastAsia="fr-FR"/>
              </w:rPr>
              <w:t>-formateurs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CC90B47" w14:textId="77777777" w:rsidR="00D72DE9" w:rsidRPr="00483507" w:rsidRDefault="00D72DE9" w:rsidP="00D72DE9">
            <w:pPr>
              <w:jc w:val="center"/>
              <w:rPr>
                <w:rFonts w:eastAsia="Times New Roman" w:cstheme="minorHAnsi"/>
                <w:sz w:val="20"/>
                <w:szCs w:val="20"/>
                <w:lang w:eastAsia="fr-FR"/>
              </w:rPr>
            </w:pPr>
            <w:r w:rsidRPr="00483507">
              <w:rPr>
                <w:rFonts w:eastAsia="Times New Roman" w:cstheme="minorHAnsi"/>
                <w:b/>
                <w:bCs/>
                <w:color w:val="000000"/>
                <w:sz w:val="20"/>
                <w:szCs w:val="20"/>
                <w:lang w:eastAsia="fr-FR"/>
              </w:rPr>
              <w:t>Lieu</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7C253B8" w14:textId="77777777" w:rsidR="00D72DE9" w:rsidRPr="00483507" w:rsidRDefault="00D72DE9" w:rsidP="00D72DE9">
            <w:pPr>
              <w:jc w:val="center"/>
              <w:rPr>
                <w:rFonts w:eastAsia="Times New Roman" w:cstheme="minorHAnsi"/>
                <w:sz w:val="20"/>
                <w:szCs w:val="20"/>
                <w:lang w:eastAsia="fr-FR"/>
              </w:rPr>
            </w:pPr>
            <w:r w:rsidRPr="00483507">
              <w:rPr>
                <w:rFonts w:eastAsia="Times New Roman" w:cstheme="minorHAnsi"/>
                <w:b/>
                <w:bCs/>
                <w:color w:val="000000"/>
                <w:sz w:val="20"/>
                <w:szCs w:val="20"/>
                <w:lang w:eastAsia="fr-FR"/>
              </w:rPr>
              <w:t>Date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512AB23" w14:textId="77777777" w:rsidR="00D72DE9" w:rsidRPr="00483507" w:rsidRDefault="00D72DE9" w:rsidP="00D72DE9">
            <w:pPr>
              <w:jc w:val="center"/>
              <w:rPr>
                <w:rFonts w:eastAsia="Times New Roman" w:cstheme="minorHAnsi"/>
                <w:sz w:val="20"/>
                <w:szCs w:val="20"/>
                <w:lang w:eastAsia="fr-FR"/>
              </w:rPr>
            </w:pPr>
            <w:r w:rsidRPr="00483507">
              <w:rPr>
                <w:rFonts w:eastAsia="Times New Roman" w:cstheme="minorHAnsi"/>
                <w:b/>
                <w:bCs/>
                <w:color w:val="000000"/>
                <w:sz w:val="20"/>
                <w:szCs w:val="20"/>
                <w:lang w:eastAsia="fr-FR"/>
              </w:rPr>
              <w:t>Durée en ½ journées</w:t>
            </w:r>
          </w:p>
        </w:tc>
        <w:tc>
          <w:tcPr>
            <w:tcW w:w="257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83C29C4" w14:textId="77777777" w:rsidR="00D72DE9" w:rsidRPr="00483507" w:rsidRDefault="00D72DE9" w:rsidP="00D72DE9">
            <w:pPr>
              <w:jc w:val="center"/>
              <w:rPr>
                <w:rFonts w:eastAsia="Times New Roman" w:cstheme="minorHAnsi"/>
                <w:sz w:val="20"/>
                <w:szCs w:val="20"/>
                <w:lang w:eastAsia="fr-FR"/>
              </w:rPr>
            </w:pPr>
            <w:r w:rsidRPr="00483507">
              <w:rPr>
                <w:rFonts w:eastAsia="Times New Roman" w:cstheme="minorHAnsi"/>
                <w:b/>
                <w:bCs/>
                <w:color w:val="000000"/>
                <w:sz w:val="20"/>
                <w:szCs w:val="20"/>
                <w:lang w:eastAsia="fr-FR"/>
              </w:rPr>
              <w:t>Nombre de bénéficiaires directs et profil</w:t>
            </w:r>
          </w:p>
        </w:tc>
        <w:tc>
          <w:tcPr>
            <w:tcW w:w="18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71B2C0E" w14:textId="77777777" w:rsidR="00D72DE9" w:rsidRPr="00483507" w:rsidRDefault="00D72DE9" w:rsidP="00D72DE9">
            <w:pPr>
              <w:jc w:val="center"/>
              <w:rPr>
                <w:rFonts w:eastAsia="Times New Roman" w:cstheme="minorHAnsi"/>
                <w:sz w:val="20"/>
                <w:szCs w:val="20"/>
                <w:lang w:eastAsia="fr-FR"/>
              </w:rPr>
            </w:pPr>
            <w:r w:rsidRPr="00483507">
              <w:rPr>
                <w:rFonts w:eastAsia="Times New Roman" w:cstheme="minorHAnsi"/>
                <w:b/>
                <w:bCs/>
                <w:color w:val="000000"/>
                <w:sz w:val="20"/>
                <w:szCs w:val="20"/>
                <w:lang w:eastAsia="fr-FR"/>
              </w:rPr>
              <w:t>Nombre de bénéficiaires indirect et profil</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875E57D" w14:textId="77777777" w:rsidR="00D72DE9" w:rsidRPr="00483507" w:rsidRDefault="00D72DE9" w:rsidP="00D72DE9">
            <w:pPr>
              <w:jc w:val="center"/>
              <w:rPr>
                <w:rFonts w:eastAsia="Times New Roman" w:cstheme="minorHAnsi"/>
                <w:sz w:val="20"/>
                <w:szCs w:val="20"/>
                <w:lang w:eastAsia="fr-FR"/>
              </w:rPr>
            </w:pPr>
            <w:r w:rsidRPr="00483507">
              <w:rPr>
                <w:rFonts w:eastAsia="Times New Roman" w:cstheme="minorHAnsi"/>
                <w:b/>
                <w:bCs/>
                <w:color w:val="000000"/>
                <w:sz w:val="20"/>
                <w:szCs w:val="20"/>
                <w:lang w:eastAsia="fr-FR"/>
              </w:rPr>
              <w:t>Commentaires</w:t>
            </w:r>
          </w:p>
          <w:p w14:paraId="2DF19C11" w14:textId="77777777" w:rsidR="00D72DE9" w:rsidRPr="00483507" w:rsidRDefault="00D72DE9" w:rsidP="00D72DE9">
            <w:pPr>
              <w:jc w:val="center"/>
              <w:rPr>
                <w:rFonts w:eastAsia="Times New Roman" w:cstheme="minorHAnsi"/>
                <w:sz w:val="20"/>
                <w:szCs w:val="20"/>
                <w:lang w:eastAsia="fr-FR"/>
              </w:rPr>
            </w:pPr>
            <w:r w:rsidRPr="00483507">
              <w:rPr>
                <w:rFonts w:eastAsia="Times New Roman" w:cstheme="minorHAnsi"/>
                <w:b/>
                <w:bCs/>
                <w:i/>
                <w:iCs/>
                <w:color w:val="000000"/>
                <w:sz w:val="20"/>
                <w:szCs w:val="20"/>
                <w:lang w:eastAsia="fr-FR"/>
              </w:rPr>
              <w:t>Ces bénéficiaires sont-ils nouveaux ?</w:t>
            </w:r>
          </w:p>
          <w:p w14:paraId="28FCFFBC" w14:textId="77777777" w:rsidR="00D72DE9" w:rsidRPr="00483507" w:rsidRDefault="00D72DE9" w:rsidP="00D72DE9">
            <w:pPr>
              <w:jc w:val="center"/>
              <w:rPr>
                <w:rFonts w:eastAsia="Times New Roman" w:cstheme="minorHAnsi"/>
                <w:sz w:val="20"/>
                <w:szCs w:val="20"/>
                <w:lang w:eastAsia="fr-FR"/>
              </w:rPr>
            </w:pPr>
            <w:r w:rsidRPr="00483507">
              <w:rPr>
                <w:rFonts w:eastAsia="Times New Roman" w:cstheme="minorHAnsi"/>
                <w:b/>
                <w:bCs/>
                <w:i/>
                <w:iCs/>
                <w:color w:val="000000"/>
                <w:sz w:val="20"/>
                <w:szCs w:val="20"/>
                <w:lang w:eastAsia="fr-FR"/>
              </w:rPr>
              <w:t>Ces activités correspondent-elles à ce qui était prévu ?</w:t>
            </w:r>
          </w:p>
        </w:tc>
      </w:tr>
      <w:tr w:rsidR="004064A2" w:rsidRPr="00483507" w14:paraId="249696AB" w14:textId="77777777" w:rsidTr="00307848">
        <w:tc>
          <w:tcPr>
            <w:tcW w:w="26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A6259EE" w14:textId="1548FB2D" w:rsidR="00203E83" w:rsidRPr="00483507" w:rsidRDefault="00B703F2" w:rsidP="00203E83">
            <w:pPr>
              <w:jc w:val="center"/>
              <w:rPr>
                <w:rFonts w:eastAsia="Times New Roman" w:cstheme="minorHAnsi"/>
                <w:bCs/>
                <w:color w:val="000000"/>
                <w:sz w:val="20"/>
                <w:szCs w:val="20"/>
                <w:lang w:eastAsia="fr-FR"/>
              </w:rPr>
            </w:pPr>
            <w:r w:rsidRPr="00483507">
              <w:rPr>
                <w:rFonts w:eastAsia="Times New Roman" w:cstheme="minorHAnsi"/>
                <w:bCs/>
                <w:color w:val="000000"/>
                <w:sz w:val="20"/>
                <w:szCs w:val="20"/>
                <w:lang w:eastAsia="fr-FR"/>
              </w:rPr>
              <w:t>Module 2 session 1 sur le développement du langage chez l’enfant : intervention devant public, fabrication d’outils (boites à histoires)</w:t>
            </w:r>
          </w:p>
        </w:tc>
        <w:tc>
          <w:tcPr>
            <w:tcW w:w="21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A20CD89" w14:textId="26348074" w:rsidR="00203E83" w:rsidRPr="00483507" w:rsidRDefault="00203E83" w:rsidP="00203E83">
            <w:pPr>
              <w:jc w:val="center"/>
              <w:rPr>
                <w:rFonts w:eastAsia="Times New Roman" w:cstheme="minorHAnsi"/>
                <w:bCs/>
                <w:color w:val="000000"/>
                <w:sz w:val="20"/>
                <w:szCs w:val="20"/>
                <w:lang w:eastAsia="fr-FR"/>
              </w:rPr>
            </w:pPr>
            <w:r w:rsidRPr="00483507">
              <w:rPr>
                <w:rFonts w:eastAsia="Times New Roman" w:cstheme="minorHAnsi"/>
                <w:bCs/>
                <w:color w:val="000000"/>
                <w:sz w:val="20"/>
                <w:szCs w:val="20"/>
                <w:lang w:eastAsia="fr-FR"/>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779E4F4" w14:textId="3E20E7E3" w:rsidR="00203E83" w:rsidRPr="00483507" w:rsidRDefault="00203E83" w:rsidP="00203E83">
            <w:pPr>
              <w:jc w:val="center"/>
              <w:rPr>
                <w:rFonts w:eastAsia="Times New Roman" w:cstheme="minorHAnsi"/>
                <w:bCs/>
                <w:color w:val="000000"/>
                <w:sz w:val="20"/>
                <w:szCs w:val="20"/>
                <w:lang w:eastAsia="fr-FR"/>
              </w:rPr>
            </w:pPr>
            <w:r w:rsidRPr="00483507">
              <w:rPr>
                <w:rFonts w:eastAsia="Times New Roman" w:cstheme="minorHAnsi"/>
                <w:bCs/>
                <w:color w:val="000000"/>
                <w:sz w:val="20"/>
                <w:szCs w:val="20"/>
                <w:lang w:eastAsia="fr-FR"/>
              </w:rPr>
              <w:t>Tunis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8CDB2F9" w14:textId="77777777" w:rsidR="00203E83" w:rsidRPr="00483507" w:rsidRDefault="00203E83" w:rsidP="00203E83">
            <w:pPr>
              <w:jc w:val="center"/>
              <w:rPr>
                <w:rFonts w:eastAsia="Times New Roman" w:cstheme="minorHAnsi"/>
                <w:bCs/>
                <w:color w:val="000000"/>
                <w:sz w:val="20"/>
                <w:szCs w:val="20"/>
                <w:lang w:eastAsia="fr-FR"/>
              </w:rPr>
            </w:pPr>
            <w:r w:rsidRPr="00483507">
              <w:rPr>
                <w:rFonts w:eastAsia="Times New Roman" w:cstheme="minorHAnsi"/>
                <w:bCs/>
                <w:color w:val="000000"/>
                <w:sz w:val="20"/>
                <w:szCs w:val="20"/>
                <w:lang w:eastAsia="fr-FR"/>
              </w:rPr>
              <w:t xml:space="preserve">4/5/6 </w:t>
            </w:r>
          </w:p>
          <w:p w14:paraId="6A51127F" w14:textId="3657DA4B" w:rsidR="00203E83" w:rsidRPr="00483507" w:rsidRDefault="00203E83" w:rsidP="00203E83">
            <w:pPr>
              <w:jc w:val="center"/>
              <w:rPr>
                <w:rFonts w:eastAsia="Times New Roman" w:cstheme="minorHAnsi"/>
                <w:bCs/>
                <w:color w:val="000000"/>
                <w:sz w:val="20"/>
                <w:szCs w:val="20"/>
                <w:lang w:eastAsia="fr-FR"/>
              </w:rPr>
            </w:pPr>
            <w:proofErr w:type="gramStart"/>
            <w:r w:rsidRPr="00483507">
              <w:rPr>
                <w:rFonts w:eastAsia="Times New Roman" w:cstheme="minorHAnsi"/>
                <w:bCs/>
                <w:color w:val="000000"/>
                <w:sz w:val="20"/>
                <w:szCs w:val="20"/>
                <w:lang w:eastAsia="fr-FR"/>
              </w:rPr>
              <w:t>mars</w:t>
            </w:r>
            <w:proofErr w:type="gramEnd"/>
            <w:r w:rsidRPr="00483507">
              <w:rPr>
                <w:rFonts w:eastAsia="Times New Roman" w:cstheme="minorHAnsi"/>
                <w:bCs/>
                <w:color w:val="000000"/>
                <w:sz w:val="20"/>
                <w:szCs w:val="20"/>
                <w:lang w:eastAsia="fr-FR"/>
              </w:rPr>
              <w:t xml:space="preserve">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33F7245" w14:textId="2438D08F" w:rsidR="00203E83" w:rsidRPr="00483507" w:rsidRDefault="00203E83" w:rsidP="00203E83">
            <w:pPr>
              <w:jc w:val="center"/>
              <w:rPr>
                <w:rFonts w:eastAsia="Times New Roman" w:cstheme="minorHAnsi"/>
                <w:bCs/>
                <w:color w:val="000000"/>
                <w:sz w:val="20"/>
                <w:szCs w:val="20"/>
                <w:lang w:eastAsia="fr-FR"/>
              </w:rPr>
            </w:pPr>
            <w:r w:rsidRPr="00483507">
              <w:rPr>
                <w:rFonts w:eastAsia="Times New Roman" w:cstheme="minorHAnsi"/>
                <w:bCs/>
                <w:color w:val="000000"/>
                <w:sz w:val="20"/>
                <w:szCs w:val="20"/>
                <w:lang w:eastAsia="fr-FR"/>
              </w:rPr>
              <w:t>6</w:t>
            </w:r>
          </w:p>
        </w:tc>
        <w:tc>
          <w:tcPr>
            <w:tcW w:w="257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E9DE614" w14:textId="3A3AF8C7" w:rsidR="00203E83" w:rsidRPr="00483507" w:rsidRDefault="00C13D6B" w:rsidP="00203E83">
            <w:pPr>
              <w:rPr>
                <w:rFonts w:eastAsia="Times New Roman" w:cstheme="minorHAnsi"/>
                <w:bCs/>
                <w:color w:val="000000"/>
                <w:sz w:val="20"/>
                <w:szCs w:val="20"/>
                <w:lang w:eastAsia="fr-FR"/>
              </w:rPr>
            </w:pPr>
            <w:r w:rsidRPr="00483507">
              <w:rPr>
                <w:rFonts w:eastAsia="Times New Roman" w:cstheme="minorHAnsi"/>
                <w:bCs/>
                <w:color w:val="000000"/>
                <w:sz w:val="20"/>
                <w:szCs w:val="20"/>
                <w:lang w:eastAsia="fr-FR"/>
              </w:rPr>
              <w:t>1</w:t>
            </w:r>
            <w:r w:rsidR="00307848" w:rsidRPr="00483507">
              <w:rPr>
                <w:rFonts w:eastAsia="Times New Roman" w:cstheme="minorHAnsi"/>
                <w:bCs/>
                <w:color w:val="000000"/>
                <w:sz w:val="20"/>
                <w:szCs w:val="20"/>
                <w:lang w:eastAsia="fr-FR"/>
              </w:rPr>
              <w:t xml:space="preserve">4 personnes </w:t>
            </w:r>
          </w:p>
          <w:p w14:paraId="740F9CA0" w14:textId="408E9D72" w:rsidR="00307848" w:rsidRPr="00483507" w:rsidRDefault="00307848" w:rsidP="00203E83">
            <w:pPr>
              <w:rPr>
                <w:rFonts w:eastAsia="Times New Roman" w:cstheme="minorHAnsi"/>
                <w:bCs/>
                <w:color w:val="000000"/>
                <w:sz w:val="20"/>
                <w:szCs w:val="20"/>
                <w:lang w:eastAsia="fr-FR"/>
              </w:rPr>
            </w:pPr>
            <w:r w:rsidRPr="00483507">
              <w:rPr>
                <w:rFonts w:eastAsia="Times New Roman" w:cstheme="minorHAnsi"/>
                <w:bCs/>
                <w:color w:val="000000"/>
                <w:sz w:val="20"/>
                <w:szCs w:val="20"/>
                <w:lang w:eastAsia="fr-FR"/>
              </w:rPr>
              <w:t>6 directrices et 8 éducatrices</w:t>
            </w:r>
          </w:p>
        </w:tc>
        <w:tc>
          <w:tcPr>
            <w:tcW w:w="181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21A7EAC3" w14:textId="77777777" w:rsidR="00307848" w:rsidRPr="00483507" w:rsidRDefault="00307848" w:rsidP="00203E83">
            <w:pPr>
              <w:jc w:val="center"/>
              <w:rPr>
                <w:rFonts w:eastAsia="Times New Roman" w:cstheme="minorHAnsi"/>
                <w:bCs/>
                <w:color w:val="000000"/>
                <w:sz w:val="20"/>
                <w:szCs w:val="20"/>
                <w:lang w:eastAsia="fr-FR"/>
              </w:rPr>
            </w:pPr>
            <w:r w:rsidRPr="00483507">
              <w:rPr>
                <w:rFonts w:eastAsia="Times New Roman" w:cstheme="minorHAnsi"/>
                <w:bCs/>
                <w:color w:val="000000"/>
                <w:sz w:val="20"/>
                <w:szCs w:val="20"/>
                <w:lang w:eastAsia="fr-FR"/>
              </w:rPr>
              <w:t>370 enfants</w:t>
            </w:r>
          </w:p>
          <w:p w14:paraId="15F8A4FB" w14:textId="03F928D6" w:rsidR="00203E83" w:rsidRPr="00483507" w:rsidRDefault="00307848" w:rsidP="00203E83">
            <w:pPr>
              <w:jc w:val="center"/>
              <w:rPr>
                <w:rFonts w:eastAsia="Times New Roman" w:cstheme="minorHAnsi"/>
                <w:bCs/>
                <w:color w:val="000000"/>
                <w:sz w:val="20"/>
                <w:szCs w:val="20"/>
                <w:lang w:eastAsia="fr-FR"/>
              </w:rPr>
            </w:pPr>
            <w:r w:rsidRPr="00483507">
              <w:rPr>
                <w:rFonts w:eastAsia="Times New Roman" w:cstheme="minorHAnsi"/>
                <w:bCs/>
                <w:color w:val="000000"/>
                <w:sz w:val="20"/>
                <w:szCs w:val="20"/>
                <w:lang w:eastAsia="fr-FR"/>
              </w:rPr>
              <w:t xml:space="preserve">(179 filles + 191 garçons) </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7EDDF896" w14:textId="5D7C81DB" w:rsidR="00203E83" w:rsidRPr="00483507" w:rsidRDefault="00C13D6B" w:rsidP="00203E83">
            <w:pPr>
              <w:rPr>
                <w:rFonts w:eastAsia="Times New Roman" w:cstheme="minorHAnsi"/>
                <w:bCs/>
                <w:color w:val="000000"/>
                <w:sz w:val="20"/>
                <w:szCs w:val="20"/>
                <w:lang w:eastAsia="fr-FR"/>
              </w:rPr>
            </w:pPr>
            <w:r w:rsidRPr="00483507">
              <w:rPr>
                <w:rFonts w:eastAsia="Times New Roman" w:cstheme="minorHAnsi"/>
                <w:bCs/>
                <w:color w:val="000000"/>
                <w:sz w:val="20"/>
                <w:szCs w:val="20"/>
                <w:lang w:eastAsia="fr-FR"/>
              </w:rPr>
              <w:t xml:space="preserve">Formation prévue dans la préparation commune </w:t>
            </w:r>
          </w:p>
        </w:tc>
      </w:tr>
      <w:tr w:rsidR="004064A2" w:rsidRPr="00483507" w14:paraId="7DA8DFD0" w14:textId="77777777" w:rsidTr="00307848">
        <w:tc>
          <w:tcPr>
            <w:tcW w:w="26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BBD10D5" w14:textId="1DB74E38" w:rsidR="00203E83" w:rsidRPr="00483507" w:rsidRDefault="00B703F2" w:rsidP="00203E83">
            <w:pPr>
              <w:jc w:val="center"/>
              <w:rPr>
                <w:rFonts w:eastAsia="Times New Roman" w:cstheme="minorHAnsi"/>
                <w:bCs/>
                <w:color w:val="000000"/>
                <w:sz w:val="20"/>
                <w:szCs w:val="20"/>
                <w:lang w:eastAsia="fr-FR"/>
              </w:rPr>
            </w:pPr>
            <w:r w:rsidRPr="00483507">
              <w:rPr>
                <w:rFonts w:eastAsia="Times New Roman" w:cstheme="minorHAnsi"/>
                <w:bCs/>
                <w:color w:val="000000"/>
                <w:sz w:val="20"/>
                <w:szCs w:val="20"/>
                <w:lang w:eastAsia="fr-FR"/>
              </w:rPr>
              <w:t>Module 2 session 1 sur le développement du langage chez l’enfant : intervention devant public, construction d’outils (grilles d’observables et matrices de formation)</w:t>
            </w:r>
          </w:p>
        </w:tc>
        <w:tc>
          <w:tcPr>
            <w:tcW w:w="21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F3BC3D3" w14:textId="4730AB6C" w:rsidR="00203E83" w:rsidRPr="00483507" w:rsidRDefault="00203E83" w:rsidP="00203E83">
            <w:pPr>
              <w:jc w:val="center"/>
              <w:rPr>
                <w:rFonts w:eastAsia="Times New Roman" w:cstheme="minorHAnsi"/>
                <w:bCs/>
                <w:color w:val="000000"/>
                <w:sz w:val="20"/>
                <w:szCs w:val="20"/>
                <w:lang w:eastAsia="fr-FR"/>
              </w:rPr>
            </w:pPr>
            <w:r w:rsidRPr="00483507">
              <w:rPr>
                <w:rFonts w:eastAsia="Times New Roman" w:cstheme="minorHAnsi"/>
                <w:bCs/>
                <w:color w:val="000000"/>
                <w:sz w:val="20"/>
                <w:szCs w:val="20"/>
                <w:lang w:eastAsia="fr-FR"/>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2D446A6" w14:textId="0F6CC75C" w:rsidR="00203E83" w:rsidRPr="00483507" w:rsidRDefault="00203E83" w:rsidP="00203E83">
            <w:pPr>
              <w:jc w:val="center"/>
              <w:rPr>
                <w:rFonts w:eastAsia="Times New Roman" w:cstheme="minorHAnsi"/>
                <w:bCs/>
                <w:color w:val="000000"/>
                <w:sz w:val="20"/>
                <w:szCs w:val="20"/>
                <w:lang w:eastAsia="fr-FR"/>
              </w:rPr>
            </w:pPr>
            <w:r w:rsidRPr="00483507">
              <w:rPr>
                <w:rFonts w:eastAsia="Times New Roman" w:cstheme="minorHAnsi"/>
                <w:bCs/>
                <w:color w:val="000000"/>
                <w:sz w:val="20"/>
                <w:szCs w:val="20"/>
                <w:lang w:eastAsia="fr-FR"/>
              </w:rPr>
              <w:t>Sousse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35E2EEF" w14:textId="77777777" w:rsidR="00203E83" w:rsidRPr="00483507" w:rsidRDefault="00203E83" w:rsidP="00203E83">
            <w:pPr>
              <w:jc w:val="center"/>
              <w:rPr>
                <w:rFonts w:eastAsia="Times New Roman" w:cstheme="minorHAnsi"/>
                <w:bCs/>
                <w:color w:val="000000"/>
                <w:sz w:val="20"/>
                <w:szCs w:val="20"/>
                <w:lang w:eastAsia="fr-FR"/>
              </w:rPr>
            </w:pPr>
            <w:r w:rsidRPr="00483507">
              <w:rPr>
                <w:rFonts w:eastAsia="Times New Roman" w:cstheme="minorHAnsi"/>
                <w:bCs/>
                <w:color w:val="000000"/>
                <w:sz w:val="20"/>
                <w:szCs w:val="20"/>
                <w:lang w:eastAsia="fr-FR"/>
              </w:rPr>
              <w:t xml:space="preserve">8/9/10 </w:t>
            </w:r>
          </w:p>
          <w:p w14:paraId="34A735B5" w14:textId="2F3B6FCD" w:rsidR="00203E83" w:rsidRPr="00483507" w:rsidRDefault="00203E83" w:rsidP="00203E83">
            <w:pPr>
              <w:jc w:val="center"/>
              <w:rPr>
                <w:rFonts w:eastAsia="Times New Roman" w:cstheme="minorHAnsi"/>
                <w:bCs/>
                <w:color w:val="000000"/>
                <w:sz w:val="20"/>
                <w:szCs w:val="20"/>
                <w:lang w:eastAsia="fr-FR"/>
              </w:rPr>
            </w:pPr>
            <w:proofErr w:type="gramStart"/>
            <w:r w:rsidRPr="00483507">
              <w:rPr>
                <w:rFonts w:eastAsia="Times New Roman" w:cstheme="minorHAnsi"/>
                <w:bCs/>
                <w:color w:val="000000"/>
                <w:sz w:val="20"/>
                <w:szCs w:val="20"/>
                <w:lang w:eastAsia="fr-FR"/>
              </w:rPr>
              <w:t>mars</w:t>
            </w:r>
            <w:proofErr w:type="gramEnd"/>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DC42DB5" w14:textId="32A5BB3E" w:rsidR="00203E83" w:rsidRPr="00483507" w:rsidRDefault="00203E83" w:rsidP="00203E83">
            <w:pPr>
              <w:jc w:val="center"/>
              <w:rPr>
                <w:rFonts w:eastAsia="Times New Roman" w:cstheme="minorHAnsi"/>
                <w:bCs/>
                <w:color w:val="000000"/>
                <w:sz w:val="20"/>
                <w:szCs w:val="20"/>
                <w:lang w:eastAsia="fr-FR"/>
              </w:rPr>
            </w:pPr>
            <w:r w:rsidRPr="00483507">
              <w:rPr>
                <w:rFonts w:eastAsia="Times New Roman" w:cstheme="minorHAnsi"/>
                <w:bCs/>
                <w:color w:val="000000"/>
                <w:sz w:val="20"/>
                <w:szCs w:val="20"/>
                <w:lang w:eastAsia="fr-FR"/>
              </w:rPr>
              <w:t>6</w:t>
            </w:r>
          </w:p>
        </w:tc>
        <w:tc>
          <w:tcPr>
            <w:tcW w:w="257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C41A107" w14:textId="46376A15" w:rsidR="00203E83" w:rsidRPr="00483507" w:rsidRDefault="00203E83" w:rsidP="00203E83">
            <w:pPr>
              <w:rPr>
                <w:rFonts w:eastAsia="Times New Roman" w:cstheme="minorHAnsi"/>
                <w:bCs/>
                <w:color w:val="000000"/>
                <w:sz w:val="20"/>
                <w:szCs w:val="20"/>
                <w:lang w:eastAsia="fr-FR"/>
              </w:rPr>
            </w:pPr>
            <w:r w:rsidRPr="00483507">
              <w:rPr>
                <w:rFonts w:eastAsia="Times New Roman" w:cstheme="minorHAnsi"/>
                <w:bCs/>
                <w:color w:val="000000"/>
                <w:sz w:val="20"/>
                <w:szCs w:val="20"/>
                <w:lang w:eastAsia="fr-FR"/>
              </w:rPr>
              <w:t>14 inspecteurs</w:t>
            </w:r>
          </w:p>
        </w:tc>
        <w:tc>
          <w:tcPr>
            <w:tcW w:w="181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09951A4B" w14:textId="381E65DF" w:rsidR="00203E83" w:rsidRPr="00483507" w:rsidRDefault="00095ED7" w:rsidP="00095ED7">
            <w:pPr>
              <w:rPr>
                <w:rFonts w:eastAsia="Times New Roman" w:cstheme="minorHAnsi"/>
                <w:bCs/>
                <w:color w:val="000000"/>
                <w:sz w:val="20"/>
                <w:szCs w:val="20"/>
                <w:lang w:eastAsia="fr-FR"/>
              </w:rPr>
            </w:pPr>
            <w:r w:rsidRPr="00483507">
              <w:rPr>
                <w:rFonts w:eastAsia="Times New Roman" w:cstheme="minorHAnsi"/>
                <w:bCs/>
                <w:color w:val="000000"/>
                <w:sz w:val="20"/>
                <w:szCs w:val="20"/>
                <w:lang w:eastAsia="fr-FR"/>
              </w:rPr>
              <w:t>11 gouvernorats sur 24</w:t>
            </w:r>
          </w:p>
          <w:p w14:paraId="1CCB3DB2" w14:textId="70AF2115" w:rsidR="00095ED7" w:rsidRPr="00483507" w:rsidRDefault="00095ED7" w:rsidP="00307848">
            <w:pPr>
              <w:rPr>
                <w:rFonts w:eastAsia="Times New Roman" w:cstheme="minorHAnsi"/>
                <w:bCs/>
                <w:color w:val="000000"/>
                <w:sz w:val="20"/>
                <w:szCs w:val="20"/>
                <w:lang w:eastAsia="fr-FR"/>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0B5CF2DF" w14:textId="77777777" w:rsidR="00203E83" w:rsidRPr="00483507" w:rsidRDefault="00C13D6B" w:rsidP="00203E83">
            <w:pPr>
              <w:rPr>
                <w:rFonts w:eastAsia="Times New Roman" w:cstheme="minorHAnsi"/>
                <w:bCs/>
                <w:color w:val="000000"/>
                <w:sz w:val="20"/>
                <w:szCs w:val="20"/>
                <w:lang w:eastAsia="fr-FR"/>
              </w:rPr>
            </w:pPr>
            <w:r w:rsidRPr="00483507">
              <w:rPr>
                <w:rFonts w:eastAsia="Times New Roman" w:cstheme="minorHAnsi"/>
                <w:bCs/>
                <w:color w:val="000000"/>
                <w:sz w:val="20"/>
                <w:szCs w:val="20"/>
                <w:lang w:eastAsia="fr-FR"/>
              </w:rPr>
              <w:t>Nouveaux bénéficiaires ;</w:t>
            </w:r>
          </w:p>
          <w:p w14:paraId="3C0A9953" w14:textId="07AF3514" w:rsidR="00C13D6B" w:rsidRPr="00483507" w:rsidRDefault="00C13D6B" w:rsidP="00203E83">
            <w:pPr>
              <w:rPr>
                <w:rFonts w:eastAsia="Times New Roman" w:cstheme="minorHAnsi"/>
                <w:bCs/>
                <w:color w:val="000000"/>
                <w:sz w:val="20"/>
                <w:szCs w:val="20"/>
                <w:lang w:eastAsia="fr-FR"/>
              </w:rPr>
            </w:pPr>
            <w:r w:rsidRPr="00483507">
              <w:rPr>
                <w:rFonts w:eastAsia="Times New Roman" w:cstheme="minorHAnsi"/>
                <w:bCs/>
                <w:color w:val="000000"/>
                <w:sz w:val="20"/>
                <w:szCs w:val="20"/>
                <w:lang w:eastAsia="fr-FR"/>
              </w:rPr>
              <w:t>Nouveau</w:t>
            </w:r>
            <w:r w:rsidR="00095ED7" w:rsidRPr="00483507">
              <w:rPr>
                <w:rFonts w:eastAsia="Times New Roman" w:cstheme="minorHAnsi"/>
                <w:bCs/>
                <w:color w:val="000000"/>
                <w:sz w:val="20"/>
                <w:szCs w:val="20"/>
                <w:lang w:eastAsia="fr-FR"/>
              </w:rPr>
              <w:t>x</w:t>
            </w:r>
            <w:r w:rsidRPr="00483507">
              <w:rPr>
                <w:rFonts w:eastAsia="Times New Roman" w:cstheme="minorHAnsi"/>
                <w:bCs/>
                <w:color w:val="000000"/>
                <w:sz w:val="20"/>
                <w:szCs w:val="20"/>
                <w:lang w:eastAsia="fr-FR"/>
              </w:rPr>
              <w:t xml:space="preserve"> gouvernorat</w:t>
            </w:r>
            <w:r w:rsidR="00095ED7" w:rsidRPr="00483507">
              <w:rPr>
                <w:rFonts w:eastAsia="Times New Roman" w:cstheme="minorHAnsi"/>
                <w:bCs/>
                <w:color w:val="000000"/>
                <w:sz w:val="20"/>
                <w:szCs w:val="20"/>
                <w:lang w:eastAsia="fr-FR"/>
              </w:rPr>
              <w:t>s</w:t>
            </w:r>
          </w:p>
        </w:tc>
      </w:tr>
      <w:tr w:rsidR="004064A2" w:rsidRPr="00483507" w14:paraId="04E57CEE" w14:textId="77777777" w:rsidTr="00307848">
        <w:tc>
          <w:tcPr>
            <w:tcW w:w="26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29F2686" w14:textId="5587CFFF" w:rsidR="00203E83" w:rsidRPr="00483507" w:rsidRDefault="00B703F2" w:rsidP="00203E83">
            <w:pPr>
              <w:jc w:val="center"/>
              <w:rPr>
                <w:rFonts w:eastAsia="Times New Roman" w:cstheme="minorHAnsi"/>
                <w:bCs/>
                <w:color w:val="000000"/>
                <w:sz w:val="20"/>
                <w:szCs w:val="20"/>
                <w:lang w:eastAsia="fr-FR"/>
              </w:rPr>
            </w:pPr>
            <w:r w:rsidRPr="00483507">
              <w:rPr>
                <w:rFonts w:eastAsia="Times New Roman" w:cstheme="minorHAnsi"/>
                <w:bCs/>
                <w:color w:val="000000"/>
                <w:sz w:val="20"/>
                <w:szCs w:val="20"/>
                <w:lang w:eastAsia="fr-FR"/>
              </w:rPr>
              <w:t>Module 2 session 1 sur le développement du langage chez l’enfant : intervention devant public, fabrication d’outils (boites à histoires)</w:t>
            </w:r>
          </w:p>
        </w:tc>
        <w:tc>
          <w:tcPr>
            <w:tcW w:w="21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E95B52D" w14:textId="312D1A70" w:rsidR="00203E83" w:rsidRPr="00483507" w:rsidRDefault="00203E83" w:rsidP="00203E83">
            <w:pPr>
              <w:jc w:val="center"/>
              <w:rPr>
                <w:rFonts w:eastAsia="Times New Roman" w:cstheme="minorHAnsi"/>
                <w:bCs/>
                <w:color w:val="000000"/>
                <w:sz w:val="20"/>
                <w:szCs w:val="20"/>
                <w:lang w:eastAsia="fr-FR"/>
              </w:rPr>
            </w:pPr>
            <w:r w:rsidRPr="00483507">
              <w:rPr>
                <w:rFonts w:eastAsia="Times New Roman" w:cstheme="minorHAnsi"/>
                <w:bCs/>
                <w:color w:val="000000"/>
                <w:sz w:val="20"/>
                <w:szCs w:val="20"/>
                <w:lang w:eastAsia="fr-FR"/>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05458AA" w14:textId="5B28CA5E" w:rsidR="00203E83" w:rsidRPr="00483507" w:rsidRDefault="00203E83" w:rsidP="00203E83">
            <w:pPr>
              <w:jc w:val="center"/>
              <w:rPr>
                <w:rFonts w:eastAsia="Times New Roman" w:cstheme="minorHAnsi"/>
                <w:bCs/>
                <w:color w:val="000000"/>
                <w:sz w:val="20"/>
                <w:szCs w:val="20"/>
                <w:lang w:eastAsia="fr-FR"/>
              </w:rPr>
            </w:pPr>
            <w:r w:rsidRPr="00483507">
              <w:rPr>
                <w:rFonts w:eastAsia="Times New Roman" w:cstheme="minorHAnsi"/>
                <w:bCs/>
                <w:color w:val="000000"/>
                <w:sz w:val="20"/>
                <w:szCs w:val="20"/>
                <w:lang w:eastAsia="fr-FR"/>
              </w:rPr>
              <w:t>Sfax</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EDA3905" w14:textId="163CD14F" w:rsidR="00203E83" w:rsidRPr="00483507" w:rsidRDefault="00203E83" w:rsidP="00203E83">
            <w:pPr>
              <w:jc w:val="center"/>
              <w:rPr>
                <w:rFonts w:eastAsia="Times New Roman" w:cstheme="minorHAnsi"/>
                <w:bCs/>
                <w:color w:val="000000"/>
                <w:sz w:val="20"/>
                <w:szCs w:val="20"/>
                <w:lang w:eastAsia="fr-FR"/>
              </w:rPr>
            </w:pPr>
            <w:r w:rsidRPr="00483507">
              <w:rPr>
                <w:rFonts w:eastAsia="Times New Roman" w:cstheme="minorHAnsi"/>
                <w:bCs/>
                <w:color w:val="000000"/>
                <w:sz w:val="20"/>
                <w:szCs w:val="20"/>
                <w:lang w:eastAsia="fr-FR"/>
              </w:rPr>
              <w:t>12/13/14 mars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4CA1E53" w14:textId="1B0D0355" w:rsidR="00203E83" w:rsidRPr="00483507" w:rsidRDefault="00203E83" w:rsidP="00203E83">
            <w:pPr>
              <w:jc w:val="center"/>
              <w:rPr>
                <w:rFonts w:eastAsia="Times New Roman" w:cstheme="minorHAnsi"/>
                <w:bCs/>
                <w:color w:val="000000"/>
                <w:sz w:val="20"/>
                <w:szCs w:val="20"/>
                <w:lang w:eastAsia="fr-FR"/>
              </w:rPr>
            </w:pPr>
            <w:r w:rsidRPr="00483507">
              <w:rPr>
                <w:rFonts w:eastAsia="Times New Roman" w:cstheme="minorHAnsi"/>
                <w:bCs/>
                <w:color w:val="000000"/>
                <w:sz w:val="20"/>
                <w:szCs w:val="20"/>
                <w:lang w:eastAsia="fr-FR"/>
              </w:rPr>
              <w:t>6</w:t>
            </w:r>
          </w:p>
        </w:tc>
        <w:tc>
          <w:tcPr>
            <w:tcW w:w="257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5435A54" w14:textId="034D501A" w:rsidR="004064A2" w:rsidRPr="00483507" w:rsidRDefault="00C13D6B" w:rsidP="00203E83">
            <w:pPr>
              <w:rPr>
                <w:rFonts w:eastAsia="Times New Roman" w:cstheme="minorHAnsi"/>
                <w:bCs/>
                <w:color w:val="000000"/>
                <w:sz w:val="20"/>
                <w:szCs w:val="20"/>
                <w:lang w:eastAsia="fr-FR"/>
              </w:rPr>
            </w:pPr>
            <w:r w:rsidRPr="00483507">
              <w:rPr>
                <w:rFonts w:eastAsia="Times New Roman" w:cstheme="minorHAnsi"/>
                <w:bCs/>
                <w:color w:val="000000"/>
                <w:sz w:val="20"/>
                <w:szCs w:val="20"/>
                <w:lang w:eastAsia="fr-FR"/>
              </w:rPr>
              <w:t>10 </w:t>
            </w:r>
            <w:r w:rsidR="004064A2" w:rsidRPr="00483507">
              <w:rPr>
                <w:rFonts w:eastAsia="Times New Roman" w:cstheme="minorHAnsi"/>
                <w:bCs/>
                <w:color w:val="000000"/>
                <w:sz w:val="20"/>
                <w:szCs w:val="20"/>
                <w:lang w:eastAsia="fr-FR"/>
              </w:rPr>
              <w:t xml:space="preserve">personnes : </w:t>
            </w:r>
          </w:p>
          <w:p w14:paraId="4806A0FA" w14:textId="0E23E176" w:rsidR="004064A2" w:rsidRPr="00483507" w:rsidRDefault="004064A2" w:rsidP="00203E83">
            <w:pPr>
              <w:rPr>
                <w:rFonts w:eastAsia="Times New Roman" w:cstheme="minorHAnsi"/>
                <w:bCs/>
                <w:color w:val="000000"/>
                <w:sz w:val="20"/>
                <w:szCs w:val="20"/>
                <w:lang w:eastAsia="fr-FR"/>
              </w:rPr>
            </w:pPr>
            <w:r w:rsidRPr="00483507">
              <w:rPr>
                <w:rFonts w:eastAsia="Times New Roman" w:cstheme="minorHAnsi"/>
                <w:bCs/>
                <w:color w:val="000000"/>
                <w:sz w:val="20"/>
                <w:szCs w:val="20"/>
                <w:lang w:eastAsia="fr-FR"/>
              </w:rPr>
              <w:t>8 dir</w:t>
            </w:r>
            <w:r w:rsidR="006F3067" w:rsidRPr="00483507">
              <w:rPr>
                <w:rFonts w:eastAsia="Times New Roman" w:cstheme="minorHAnsi"/>
                <w:bCs/>
                <w:color w:val="000000"/>
                <w:sz w:val="20"/>
                <w:szCs w:val="20"/>
                <w:lang w:eastAsia="fr-FR"/>
              </w:rPr>
              <w:t>e</w:t>
            </w:r>
            <w:r w:rsidRPr="00483507">
              <w:rPr>
                <w:rFonts w:eastAsia="Times New Roman" w:cstheme="minorHAnsi"/>
                <w:bCs/>
                <w:color w:val="000000"/>
                <w:sz w:val="20"/>
                <w:szCs w:val="20"/>
                <w:lang w:eastAsia="fr-FR"/>
              </w:rPr>
              <w:t>ctrices</w:t>
            </w:r>
          </w:p>
          <w:p w14:paraId="0AB355D2" w14:textId="59C8E694" w:rsidR="004064A2" w:rsidRPr="00483507" w:rsidRDefault="004064A2" w:rsidP="00203E83">
            <w:pPr>
              <w:rPr>
                <w:rFonts w:eastAsia="Times New Roman" w:cstheme="minorHAnsi"/>
                <w:bCs/>
                <w:color w:val="000000"/>
                <w:sz w:val="20"/>
                <w:szCs w:val="20"/>
                <w:lang w:eastAsia="fr-FR"/>
              </w:rPr>
            </w:pPr>
            <w:r w:rsidRPr="00483507">
              <w:rPr>
                <w:rFonts w:eastAsia="Times New Roman" w:cstheme="minorHAnsi"/>
                <w:bCs/>
                <w:color w:val="000000"/>
                <w:sz w:val="20"/>
                <w:szCs w:val="20"/>
                <w:lang w:eastAsia="fr-FR"/>
              </w:rPr>
              <w:t>2 conseillères pédagogiques</w:t>
            </w:r>
          </w:p>
          <w:p w14:paraId="38FA481E" w14:textId="3B5FCCDF" w:rsidR="004064A2" w:rsidRPr="00483507" w:rsidRDefault="004064A2" w:rsidP="00203E83">
            <w:pPr>
              <w:rPr>
                <w:rFonts w:eastAsia="Times New Roman" w:cstheme="minorHAnsi"/>
                <w:bCs/>
                <w:color w:val="000000"/>
                <w:sz w:val="20"/>
                <w:szCs w:val="20"/>
                <w:lang w:eastAsia="fr-FR"/>
              </w:rPr>
            </w:pPr>
          </w:p>
        </w:tc>
        <w:tc>
          <w:tcPr>
            <w:tcW w:w="181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674F279" w14:textId="72E4F313" w:rsidR="00203E83" w:rsidRPr="00483507" w:rsidRDefault="00095ED7" w:rsidP="00203E83">
            <w:pPr>
              <w:jc w:val="center"/>
              <w:rPr>
                <w:rFonts w:eastAsia="Times New Roman" w:cstheme="minorHAnsi"/>
                <w:bCs/>
                <w:color w:val="000000"/>
                <w:sz w:val="20"/>
                <w:szCs w:val="20"/>
                <w:lang w:eastAsia="fr-FR"/>
              </w:rPr>
            </w:pPr>
            <w:r w:rsidRPr="00483507">
              <w:rPr>
                <w:rFonts w:eastAsia="Times New Roman" w:cstheme="minorHAnsi"/>
                <w:bCs/>
                <w:color w:val="000000"/>
                <w:sz w:val="20"/>
                <w:szCs w:val="20"/>
                <w:lang w:eastAsia="fr-FR"/>
              </w:rPr>
              <w:t>796 enfants</w:t>
            </w:r>
          </w:p>
          <w:p w14:paraId="74AD8B4D" w14:textId="06584262" w:rsidR="00095ED7" w:rsidRPr="00483507" w:rsidRDefault="00095ED7" w:rsidP="00203E83">
            <w:pPr>
              <w:jc w:val="center"/>
              <w:rPr>
                <w:rFonts w:eastAsia="Times New Roman" w:cstheme="minorHAnsi"/>
                <w:bCs/>
                <w:color w:val="000000"/>
                <w:sz w:val="20"/>
                <w:szCs w:val="20"/>
                <w:lang w:eastAsia="fr-FR"/>
              </w:rPr>
            </w:pPr>
            <w:r w:rsidRPr="00483507">
              <w:rPr>
                <w:rFonts w:eastAsia="Times New Roman" w:cstheme="minorHAnsi"/>
                <w:bCs/>
                <w:color w:val="000000"/>
                <w:sz w:val="20"/>
                <w:szCs w:val="20"/>
                <w:lang w:eastAsia="fr-FR"/>
              </w:rPr>
              <w:t>(383 filles + 413 garçons)</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40C5F219" w14:textId="40256BF6" w:rsidR="00203E83" w:rsidRPr="00483507" w:rsidRDefault="00C13D6B" w:rsidP="00203E83">
            <w:pPr>
              <w:rPr>
                <w:rFonts w:eastAsia="Times New Roman" w:cstheme="minorHAnsi"/>
                <w:bCs/>
                <w:color w:val="000000"/>
                <w:sz w:val="20"/>
                <w:szCs w:val="20"/>
                <w:lang w:eastAsia="fr-FR"/>
              </w:rPr>
            </w:pPr>
            <w:r w:rsidRPr="00483507">
              <w:rPr>
                <w:rFonts w:eastAsia="Times New Roman" w:cstheme="minorHAnsi"/>
                <w:bCs/>
                <w:color w:val="000000"/>
                <w:sz w:val="20"/>
                <w:szCs w:val="20"/>
                <w:lang w:eastAsia="fr-FR"/>
              </w:rPr>
              <w:t>Formation prévue dans la préparation commune</w:t>
            </w:r>
          </w:p>
        </w:tc>
      </w:tr>
      <w:tr w:rsidR="004064A2" w:rsidRPr="00483507" w14:paraId="41BFF690" w14:textId="77777777" w:rsidTr="00307848">
        <w:tc>
          <w:tcPr>
            <w:tcW w:w="26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3C37CEA" w14:textId="3FA38D30" w:rsidR="00203E83" w:rsidRPr="00483507" w:rsidRDefault="00697524" w:rsidP="00203E83">
            <w:pPr>
              <w:jc w:val="center"/>
              <w:rPr>
                <w:rFonts w:eastAsia="Times New Roman" w:cstheme="minorHAnsi"/>
                <w:bCs/>
                <w:color w:val="000000"/>
                <w:sz w:val="20"/>
                <w:szCs w:val="20"/>
                <w:lang w:eastAsia="fr-FR"/>
              </w:rPr>
            </w:pPr>
            <w:r w:rsidRPr="00483507">
              <w:rPr>
                <w:rFonts w:eastAsia="Times New Roman" w:cstheme="minorHAnsi"/>
                <w:bCs/>
                <w:color w:val="000000"/>
                <w:sz w:val="20"/>
                <w:szCs w:val="20"/>
                <w:lang w:eastAsia="fr-FR"/>
              </w:rPr>
              <w:t>Module 3 session 1 : l’éveil scientifique chez le jeune enfant : intervention devant public, ateliers de pratiques, construction de « boites à sciences »</w:t>
            </w:r>
          </w:p>
        </w:tc>
        <w:tc>
          <w:tcPr>
            <w:tcW w:w="21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D9C1A11" w14:textId="2A5C0A1D" w:rsidR="00203E83" w:rsidRPr="00483507" w:rsidRDefault="00203E83" w:rsidP="00203E83">
            <w:pPr>
              <w:jc w:val="center"/>
              <w:rPr>
                <w:rFonts w:eastAsia="Times New Roman" w:cstheme="minorHAnsi"/>
                <w:bCs/>
                <w:color w:val="000000"/>
                <w:sz w:val="20"/>
                <w:szCs w:val="20"/>
                <w:lang w:eastAsia="fr-FR"/>
              </w:rPr>
            </w:pPr>
            <w:r w:rsidRPr="00483507">
              <w:rPr>
                <w:rFonts w:eastAsia="Times New Roman" w:cstheme="minorHAnsi"/>
                <w:bCs/>
                <w:color w:val="000000"/>
                <w:sz w:val="20"/>
                <w:szCs w:val="20"/>
                <w:lang w:eastAsia="fr-FR"/>
              </w:rPr>
              <w:t>2 + 1 inspectrice tunisienne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8A0B7CB" w14:textId="46E86FF5" w:rsidR="00203E83" w:rsidRPr="00483507" w:rsidRDefault="00203E83" w:rsidP="00203E83">
            <w:pPr>
              <w:jc w:val="center"/>
              <w:rPr>
                <w:rFonts w:eastAsia="Times New Roman" w:cstheme="minorHAnsi"/>
                <w:bCs/>
                <w:color w:val="000000"/>
                <w:sz w:val="20"/>
                <w:szCs w:val="20"/>
                <w:lang w:eastAsia="fr-FR"/>
              </w:rPr>
            </w:pPr>
            <w:r w:rsidRPr="00483507">
              <w:rPr>
                <w:rFonts w:eastAsia="Times New Roman" w:cstheme="minorHAnsi"/>
                <w:bCs/>
                <w:color w:val="000000"/>
                <w:sz w:val="20"/>
                <w:szCs w:val="20"/>
                <w:lang w:eastAsia="fr-FR"/>
              </w:rPr>
              <w:t>Bizerte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8B7DABD" w14:textId="36368244" w:rsidR="00203E83" w:rsidRPr="00483507" w:rsidRDefault="00203E83" w:rsidP="00203E83">
            <w:pPr>
              <w:jc w:val="center"/>
              <w:rPr>
                <w:rFonts w:eastAsia="Times New Roman" w:cstheme="minorHAnsi"/>
                <w:bCs/>
                <w:color w:val="000000"/>
                <w:sz w:val="20"/>
                <w:szCs w:val="20"/>
                <w:lang w:eastAsia="fr-FR"/>
              </w:rPr>
            </w:pPr>
            <w:r w:rsidRPr="00483507">
              <w:rPr>
                <w:rFonts w:eastAsia="Times New Roman" w:cstheme="minorHAnsi"/>
                <w:bCs/>
                <w:color w:val="000000"/>
                <w:sz w:val="20"/>
                <w:szCs w:val="20"/>
                <w:lang w:eastAsia="fr-FR"/>
              </w:rPr>
              <w:t>7/8/9/ octobre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04F3F08" w14:textId="5D458422" w:rsidR="00203E83" w:rsidRPr="00483507" w:rsidRDefault="00203E83" w:rsidP="00203E83">
            <w:pPr>
              <w:jc w:val="center"/>
              <w:rPr>
                <w:rFonts w:eastAsia="Times New Roman" w:cstheme="minorHAnsi"/>
                <w:bCs/>
                <w:color w:val="000000"/>
                <w:sz w:val="20"/>
                <w:szCs w:val="20"/>
                <w:lang w:eastAsia="fr-FR"/>
              </w:rPr>
            </w:pPr>
            <w:r w:rsidRPr="00483507">
              <w:rPr>
                <w:rFonts w:eastAsia="Times New Roman" w:cstheme="minorHAnsi"/>
                <w:bCs/>
                <w:color w:val="000000"/>
                <w:sz w:val="20"/>
                <w:szCs w:val="20"/>
                <w:lang w:eastAsia="fr-FR"/>
              </w:rPr>
              <w:t>6</w:t>
            </w:r>
          </w:p>
        </w:tc>
        <w:tc>
          <w:tcPr>
            <w:tcW w:w="257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83C455F" w14:textId="4FA09256" w:rsidR="00203E83" w:rsidRPr="00483507" w:rsidRDefault="00203E83" w:rsidP="00203E83">
            <w:pPr>
              <w:rPr>
                <w:rFonts w:eastAsia="Times New Roman" w:cstheme="minorHAnsi"/>
                <w:bCs/>
                <w:color w:val="000000"/>
                <w:sz w:val="20"/>
                <w:szCs w:val="20"/>
                <w:lang w:eastAsia="fr-FR"/>
              </w:rPr>
            </w:pPr>
            <w:r w:rsidRPr="00483507">
              <w:rPr>
                <w:rFonts w:eastAsia="Times New Roman" w:cstheme="minorHAnsi"/>
                <w:bCs/>
                <w:color w:val="000000"/>
                <w:sz w:val="20"/>
                <w:szCs w:val="20"/>
                <w:lang w:eastAsia="fr-FR"/>
              </w:rPr>
              <w:t>4</w:t>
            </w:r>
            <w:r w:rsidR="000B1700" w:rsidRPr="00483507">
              <w:rPr>
                <w:rFonts w:eastAsia="Times New Roman" w:cstheme="minorHAnsi"/>
                <w:bCs/>
                <w:color w:val="000000"/>
                <w:sz w:val="20"/>
                <w:szCs w:val="20"/>
                <w:lang w:eastAsia="fr-FR"/>
              </w:rPr>
              <w:t>1</w:t>
            </w:r>
            <w:r w:rsidR="00095ED7" w:rsidRPr="00483507">
              <w:rPr>
                <w:rFonts w:eastAsia="Times New Roman" w:cstheme="minorHAnsi"/>
                <w:bCs/>
                <w:color w:val="000000"/>
                <w:sz w:val="20"/>
                <w:szCs w:val="20"/>
                <w:lang w:eastAsia="fr-FR"/>
              </w:rPr>
              <w:t xml:space="preserve"> Personnes</w:t>
            </w:r>
            <w:r w:rsidR="000B1700" w:rsidRPr="00483507">
              <w:rPr>
                <w:rFonts w:eastAsia="Times New Roman" w:cstheme="minorHAnsi"/>
                <w:bCs/>
                <w:color w:val="000000"/>
                <w:sz w:val="20"/>
                <w:szCs w:val="20"/>
                <w:lang w:eastAsia="fr-FR"/>
              </w:rPr>
              <w:t> :</w:t>
            </w:r>
          </w:p>
          <w:p w14:paraId="7E6267DD" w14:textId="77777777" w:rsidR="00095ED7" w:rsidRPr="00483507" w:rsidRDefault="00095ED7" w:rsidP="00203E83">
            <w:pPr>
              <w:rPr>
                <w:rFonts w:eastAsia="Times New Roman" w:cstheme="minorHAnsi"/>
                <w:bCs/>
                <w:color w:val="000000"/>
                <w:sz w:val="20"/>
                <w:szCs w:val="20"/>
                <w:lang w:eastAsia="fr-FR"/>
              </w:rPr>
            </w:pPr>
            <w:r w:rsidRPr="00483507">
              <w:rPr>
                <w:rFonts w:eastAsia="Times New Roman" w:cstheme="minorHAnsi"/>
                <w:bCs/>
                <w:color w:val="000000"/>
                <w:sz w:val="20"/>
                <w:szCs w:val="20"/>
                <w:lang w:eastAsia="fr-FR"/>
              </w:rPr>
              <w:t>7 éducatrices</w:t>
            </w:r>
          </w:p>
          <w:p w14:paraId="3B192B9E" w14:textId="77777777" w:rsidR="00095ED7" w:rsidRPr="00483507" w:rsidRDefault="00095ED7" w:rsidP="00203E83">
            <w:pPr>
              <w:rPr>
                <w:rFonts w:eastAsia="Times New Roman" w:cstheme="minorHAnsi"/>
                <w:bCs/>
                <w:color w:val="000000"/>
                <w:sz w:val="20"/>
                <w:szCs w:val="20"/>
                <w:lang w:eastAsia="fr-FR"/>
              </w:rPr>
            </w:pPr>
            <w:r w:rsidRPr="00483507">
              <w:rPr>
                <w:rFonts w:eastAsia="Times New Roman" w:cstheme="minorHAnsi"/>
                <w:bCs/>
                <w:color w:val="000000"/>
                <w:sz w:val="20"/>
                <w:szCs w:val="20"/>
                <w:lang w:eastAsia="fr-FR"/>
              </w:rPr>
              <w:t>29 directrices</w:t>
            </w:r>
          </w:p>
          <w:p w14:paraId="0DF1C3DB" w14:textId="559715CA" w:rsidR="00095ED7" w:rsidRPr="00483507" w:rsidRDefault="00095ED7" w:rsidP="00203E83">
            <w:pPr>
              <w:rPr>
                <w:rFonts w:eastAsia="Times New Roman" w:cstheme="minorHAnsi"/>
                <w:bCs/>
                <w:color w:val="000000"/>
                <w:sz w:val="20"/>
                <w:szCs w:val="20"/>
                <w:lang w:eastAsia="fr-FR"/>
              </w:rPr>
            </w:pPr>
            <w:r w:rsidRPr="00483507">
              <w:rPr>
                <w:rFonts w:eastAsia="Times New Roman" w:cstheme="minorHAnsi"/>
                <w:bCs/>
                <w:color w:val="000000"/>
                <w:sz w:val="20"/>
                <w:szCs w:val="20"/>
                <w:lang w:eastAsia="fr-FR"/>
              </w:rPr>
              <w:t>4 conseillers pédagogique</w:t>
            </w:r>
            <w:r w:rsidR="004064A2" w:rsidRPr="00483507">
              <w:rPr>
                <w:rFonts w:eastAsia="Times New Roman" w:cstheme="minorHAnsi"/>
                <w:bCs/>
                <w:color w:val="000000"/>
                <w:sz w:val="20"/>
                <w:szCs w:val="20"/>
                <w:lang w:eastAsia="fr-FR"/>
              </w:rPr>
              <w:t>s</w:t>
            </w:r>
          </w:p>
          <w:p w14:paraId="72E4854B" w14:textId="23CA49E0" w:rsidR="00095ED7" w:rsidRPr="00483507" w:rsidRDefault="00095ED7" w:rsidP="00203E83">
            <w:pPr>
              <w:rPr>
                <w:rFonts w:eastAsia="Times New Roman" w:cstheme="minorHAnsi"/>
                <w:bCs/>
                <w:color w:val="000000"/>
                <w:sz w:val="20"/>
                <w:szCs w:val="20"/>
                <w:lang w:eastAsia="fr-FR"/>
              </w:rPr>
            </w:pPr>
            <w:r w:rsidRPr="00483507">
              <w:rPr>
                <w:rFonts w:eastAsia="Times New Roman" w:cstheme="minorHAnsi"/>
                <w:bCs/>
                <w:color w:val="000000"/>
                <w:sz w:val="20"/>
                <w:szCs w:val="20"/>
                <w:lang w:eastAsia="fr-FR"/>
              </w:rPr>
              <w:t>1 inspectrice</w:t>
            </w:r>
          </w:p>
        </w:tc>
        <w:tc>
          <w:tcPr>
            <w:tcW w:w="181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7DE6BCEB" w14:textId="77777777" w:rsidR="00203E83" w:rsidRPr="00483507" w:rsidRDefault="000B1700" w:rsidP="00203E83">
            <w:pPr>
              <w:rPr>
                <w:rFonts w:eastAsia="Times New Roman" w:cstheme="minorHAnsi"/>
                <w:bCs/>
                <w:color w:val="000000"/>
                <w:sz w:val="20"/>
                <w:szCs w:val="20"/>
                <w:lang w:eastAsia="fr-FR"/>
              </w:rPr>
            </w:pPr>
            <w:r w:rsidRPr="00483507">
              <w:rPr>
                <w:rFonts w:eastAsia="Times New Roman" w:cstheme="minorHAnsi"/>
                <w:bCs/>
                <w:color w:val="000000"/>
                <w:sz w:val="20"/>
                <w:szCs w:val="20"/>
                <w:lang w:eastAsia="fr-FR"/>
              </w:rPr>
              <w:t xml:space="preserve">34 jardins d’enfants </w:t>
            </w:r>
          </w:p>
          <w:p w14:paraId="04BF7858" w14:textId="77777777" w:rsidR="000B1700" w:rsidRPr="00483507" w:rsidRDefault="000B1700" w:rsidP="00203E83">
            <w:pPr>
              <w:rPr>
                <w:rFonts w:eastAsia="Times New Roman" w:cstheme="minorHAnsi"/>
                <w:bCs/>
                <w:color w:val="000000"/>
                <w:sz w:val="20"/>
                <w:szCs w:val="20"/>
                <w:lang w:eastAsia="fr-FR"/>
              </w:rPr>
            </w:pPr>
            <w:r w:rsidRPr="00483507">
              <w:rPr>
                <w:rFonts w:eastAsia="Times New Roman" w:cstheme="minorHAnsi"/>
                <w:bCs/>
                <w:color w:val="000000"/>
                <w:sz w:val="20"/>
                <w:szCs w:val="20"/>
                <w:lang w:eastAsia="fr-FR"/>
              </w:rPr>
              <w:t>2272 enfants</w:t>
            </w:r>
          </w:p>
          <w:p w14:paraId="43DA7F03" w14:textId="5851F3E2" w:rsidR="000B1700" w:rsidRPr="00483507" w:rsidRDefault="000B1700" w:rsidP="00203E83">
            <w:pPr>
              <w:rPr>
                <w:rFonts w:eastAsia="Times New Roman" w:cstheme="minorHAnsi"/>
                <w:bCs/>
                <w:color w:val="000000"/>
                <w:sz w:val="20"/>
                <w:szCs w:val="20"/>
                <w:lang w:eastAsia="fr-FR"/>
              </w:rPr>
            </w:pPr>
            <w:r w:rsidRPr="00483507">
              <w:rPr>
                <w:rFonts w:eastAsia="Times New Roman" w:cstheme="minorHAnsi"/>
                <w:bCs/>
                <w:color w:val="000000"/>
                <w:sz w:val="20"/>
                <w:szCs w:val="20"/>
                <w:lang w:eastAsia="fr-FR"/>
              </w:rPr>
              <w:t>1105 filles + 1167 garçons)</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41CCA809" w14:textId="77777777" w:rsidR="00203E83" w:rsidRPr="00483507" w:rsidRDefault="00C13D6B" w:rsidP="00203E83">
            <w:pPr>
              <w:rPr>
                <w:rFonts w:eastAsia="Times New Roman" w:cstheme="minorHAnsi"/>
                <w:bCs/>
                <w:color w:val="000000"/>
                <w:sz w:val="20"/>
                <w:szCs w:val="20"/>
                <w:lang w:eastAsia="fr-FR"/>
              </w:rPr>
            </w:pPr>
            <w:r w:rsidRPr="00483507">
              <w:rPr>
                <w:rFonts w:eastAsia="Times New Roman" w:cstheme="minorHAnsi"/>
                <w:bCs/>
                <w:color w:val="000000"/>
                <w:sz w:val="20"/>
                <w:szCs w:val="20"/>
                <w:lang w:eastAsia="fr-FR"/>
              </w:rPr>
              <w:t>Formation prévue dans la préparation commune.</w:t>
            </w:r>
          </w:p>
          <w:p w14:paraId="30477E2B" w14:textId="4A1E766C" w:rsidR="00C13D6B" w:rsidRPr="00483507" w:rsidRDefault="00C13D6B" w:rsidP="00203E83">
            <w:pPr>
              <w:rPr>
                <w:rFonts w:eastAsia="Times New Roman" w:cstheme="minorHAnsi"/>
                <w:bCs/>
                <w:color w:val="000000"/>
                <w:sz w:val="20"/>
                <w:szCs w:val="20"/>
                <w:lang w:eastAsia="fr-FR"/>
              </w:rPr>
            </w:pPr>
            <w:r w:rsidRPr="00483507">
              <w:rPr>
                <w:rFonts w:eastAsia="Times New Roman" w:cstheme="minorHAnsi"/>
                <w:bCs/>
                <w:color w:val="000000"/>
                <w:sz w:val="20"/>
                <w:szCs w:val="20"/>
                <w:lang w:eastAsia="fr-FR"/>
              </w:rPr>
              <w:t>Nouveau gouvernorat</w:t>
            </w:r>
          </w:p>
        </w:tc>
      </w:tr>
      <w:tr w:rsidR="004064A2" w:rsidRPr="00483507" w14:paraId="21ED9560" w14:textId="77777777" w:rsidTr="00307848">
        <w:tc>
          <w:tcPr>
            <w:tcW w:w="26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60E4993" w14:textId="77777777" w:rsidR="00203E83" w:rsidRPr="00483507" w:rsidRDefault="00697524" w:rsidP="00203E83">
            <w:pPr>
              <w:jc w:val="center"/>
              <w:rPr>
                <w:rFonts w:eastAsia="Times New Roman" w:cstheme="minorHAnsi"/>
                <w:bCs/>
                <w:color w:val="000000"/>
                <w:sz w:val="20"/>
                <w:szCs w:val="20"/>
                <w:lang w:eastAsia="fr-FR"/>
              </w:rPr>
            </w:pPr>
            <w:r w:rsidRPr="00483507">
              <w:rPr>
                <w:rFonts w:eastAsia="Times New Roman" w:cstheme="minorHAnsi"/>
                <w:bCs/>
                <w:color w:val="000000"/>
                <w:sz w:val="20"/>
                <w:szCs w:val="20"/>
                <w:lang w:eastAsia="fr-FR"/>
              </w:rPr>
              <w:t xml:space="preserve">Module 3 session 1 : l’éveil scientifique chez le jeune enfant : intervention devant public, ateliers de pratiques - </w:t>
            </w:r>
            <w:r w:rsidRPr="00483507">
              <w:rPr>
                <w:rFonts w:eastAsia="Times New Roman" w:cstheme="minorHAnsi"/>
                <w:bCs/>
                <w:color w:val="000000"/>
                <w:sz w:val="20"/>
                <w:szCs w:val="20"/>
                <w:lang w:eastAsia="fr-FR"/>
              </w:rPr>
              <w:lastRenderedPageBreak/>
              <w:t>construction de « boites à sciences »</w:t>
            </w:r>
          </w:p>
          <w:p w14:paraId="78CF4A42" w14:textId="38D111F0" w:rsidR="00C13D6B" w:rsidRPr="00483507" w:rsidRDefault="00C13D6B" w:rsidP="00203E83">
            <w:pPr>
              <w:jc w:val="center"/>
              <w:rPr>
                <w:rFonts w:eastAsia="Times New Roman" w:cstheme="minorHAnsi"/>
                <w:bCs/>
                <w:color w:val="000000"/>
                <w:sz w:val="20"/>
                <w:szCs w:val="20"/>
                <w:lang w:eastAsia="fr-FR"/>
              </w:rPr>
            </w:pPr>
            <w:r w:rsidRPr="00483507">
              <w:rPr>
                <w:rFonts w:eastAsia="Times New Roman" w:cstheme="minorHAnsi"/>
                <w:bCs/>
                <w:color w:val="000000"/>
                <w:sz w:val="20"/>
                <w:szCs w:val="20"/>
                <w:lang w:eastAsia="fr-FR"/>
              </w:rPr>
              <w:t xml:space="preserve">Visites de jardins d’enfants, temps de pratique accompagnée. </w:t>
            </w:r>
          </w:p>
        </w:tc>
        <w:tc>
          <w:tcPr>
            <w:tcW w:w="21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360C461" w14:textId="27FCC2B1" w:rsidR="00203E83" w:rsidRPr="00483507" w:rsidRDefault="00203E83" w:rsidP="00203E83">
            <w:pPr>
              <w:jc w:val="center"/>
              <w:rPr>
                <w:rFonts w:eastAsia="Times New Roman" w:cstheme="minorHAnsi"/>
                <w:bCs/>
                <w:color w:val="000000"/>
                <w:sz w:val="20"/>
                <w:szCs w:val="20"/>
                <w:lang w:eastAsia="fr-FR"/>
              </w:rPr>
            </w:pPr>
            <w:r w:rsidRPr="00483507">
              <w:rPr>
                <w:rFonts w:eastAsia="Times New Roman" w:cstheme="minorHAnsi"/>
                <w:bCs/>
                <w:color w:val="000000"/>
                <w:sz w:val="20"/>
                <w:szCs w:val="20"/>
                <w:lang w:eastAsia="fr-FR"/>
              </w:rPr>
              <w:lastRenderedPageBreak/>
              <w:t>2 + 1 inspectrice tunisienne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25AA78F" w14:textId="5E1BF4DA" w:rsidR="00203E83" w:rsidRPr="00483507" w:rsidRDefault="00203E83" w:rsidP="00203E83">
            <w:pPr>
              <w:jc w:val="center"/>
              <w:rPr>
                <w:rFonts w:eastAsia="Times New Roman" w:cstheme="minorHAnsi"/>
                <w:bCs/>
                <w:color w:val="000000"/>
                <w:sz w:val="20"/>
                <w:szCs w:val="20"/>
                <w:lang w:eastAsia="fr-FR"/>
              </w:rPr>
            </w:pPr>
            <w:r w:rsidRPr="00483507">
              <w:rPr>
                <w:rFonts w:eastAsia="Times New Roman" w:cstheme="minorHAnsi"/>
                <w:bCs/>
                <w:color w:val="000000"/>
                <w:sz w:val="20"/>
                <w:szCs w:val="20"/>
                <w:lang w:eastAsia="fr-FR"/>
              </w:rPr>
              <w:t>Tunis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ADB0F7D" w14:textId="643037E1" w:rsidR="00203E83" w:rsidRPr="00483507" w:rsidRDefault="00203E83" w:rsidP="00203E83">
            <w:pPr>
              <w:jc w:val="center"/>
              <w:rPr>
                <w:rFonts w:eastAsia="Times New Roman" w:cstheme="minorHAnsi"/>
                <w:bCs/>
                <w:color w:val="000000"/>
                <w:sz w:val="20"/>
                <w:szCs w:val="20"/>
                <w:lang w:eastAsia="fr-FR"/>
              </w:rPr>
            </w:pPr>
            <w:r w:rsidRPr="00483507">
              <w:rPr>
                <w:rFonts w:eastAsia="Times New Roman" w:cstheme="minorHAnsi"/>
                <w:bCs/>
                <w:color w:val="000000"/>
                <w:sz w:val="20"/>
                <w:szCs w:val="20"/>
                <w:lang w:eastAsia="fr-FR"/>
              </w:rPr>
              <w:t>10/11/12 octobre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0EDEFAC" w14:textId="4EEAE54A" w:rsidR="00203E83" w:rsidRPr="00483507" w:rsidRDefault="00203E83" w:rsidP="00203E83">
            <w:pPr>
              <w:jc w:val="center"/>
              <w:rPr>
                <w:rFonts w:eastAsia="Times New Roman" w:cstheme="minorHAnsi"/>
                <w:bCs/>
                <w:color w:val="000000"/>
                <w:sz w:val="20"/>
                <w:szCs w:val="20"/>
                <w:lang w:eastAsia="fr-FR"/>
              </w:rPr>
            </w:pPr>
            <w:r w:rsidRPr="00483507">
              <w:rPr>
                <w:rFonts w:eastAsia="Times New Roman" w:cstheme="minorHAnsi"/>
                <w:bCs/>
                <w:color w:val="000000"/>
                <w:sz w:val="20"/>
                <w:szCs w:val="20"/>
                <w:lang w:eastAsia="fr-FR"/>
              </w:rPr>
              <w:t>6</w:t>
            </w:r>
          </w:p>
        </w:tc>
        <w:tc>
          <w:tcPr>
            <w:tcW w:w="257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3B197C3" w14:textId="77777777" w:rsidR="00203E83" w:rsidRPr="00483507" w:rsidRDefault="000B1700" w:rsidP="00203E83">
            <w:pPr>
              <w:rPr>
                <w:rFonts w:eastAsia="Times New Roman" w:cstheme="minorHAnsi"/>
                <w:bCs/>
                <w:color w:val="000000"/>
                <w:sz w:val="20"/>
                <w:szCs w:val="20"/>
                <w:lang w:eastAsia="fr-FR"/>
              </w:rPr>
            </w:pPr>
            <w:r w:rsidRPr="00483507">
              <w:rPr>
                <w:rFonts w:eastAsia="Times New Roman" w:cstheme="minorHAnsi"/>
                <w:bCs/>
                <w:color w:val="000000"/>
                <w:sz w:val="20"/>
                <w:szCs w:val="20"/>
                <w:lang w:eastAsia="fr-FR"/>
              </w:rPr>
              <w:t>39 personnes :</w:t>
            </w:r>
          </w:p>
          <w:p w14:paraId="12B45943" w14:textId="77777777" w:rsidR="000B1700" w:rsidRPr="00483507" w:rsidRDefault="000B1700" w:rsidP="00203E83">
            <w:pPr>
              <w:rPr>
                <w:rFonts w:eastAsia="Times New Roman" w:cstheme="minorHAnsi"/>
                <w:bCs/>
                <w:color w:val="000000"/>
                <w:sz w:val="20"/>
                <w:szCs w:val="20"/>
                <w:lang w:eastAsia="fr-FR"/>
              </w:rPr>
            </w:pPr>
            <w:r w:rsidRPr="00483507">
              <w:rPr>
                <w:rFonts w:eastAsia="Times New Roman" w:cstheme="minorHAnsi"/>
                <w:bCs/>
                <w:color w:val="000000"/>
                <w:sz w:val="20"/>
                <w:szCs w:val="20"/>
                <w:lang w:eastAsia="fr-FR"/>
              </w:rPr>
              <w:t>6 éducatrices</w:t>
            </w:r>
          </w:p>
          <w:p w14:paraId="06DBD4EC" w14:textId="77777777" w:rsidR="000B1700" w:rsidRPr="00483507" w:rsidRDefault="000B1700" w:rsidP="00203E83">
            <w:pPr>
              <w:rPr>
                <w:rFonts w:eastAsia="Times New Roman" w:cstheme="minorHAnsi"/>
                <w:bCs/>
                <w:color w:val="000000"/>
                <w:sz w:val="20"/>
                <w:szCs w:val="20"/>
                <w:lang w:eastAsia="fr-FR"/>
              </w:rPr>
            </w:pPr>
            <w:r w:rsidRPr="00483507">
              <w:rPr>
                <w:rFonts w:eastAsia="Times New Roman" w:cstheme="minorHAnsi"/>
                <w:bCs/>
                <w:color w:val="000000"/>
                <w:sz w:val="20"/>
                <w:szCs w:val="20"/>
                <w:lang w:eastAsia="fr-FR"/>
              </w:rPr>
              <w:t>31 directrices</w:t>
            </w:r>
          </w:p>
          <w:p w14:paraId="13097323" w14:textId="77777777" w:rsidR="000B1700" w:rsidRPr="00483507" w:rsidRDefault="000B1700" w:rsidP="00203E83">
            <w:pPr>
              <w:rPr>
                <w:rFonts w:eastAsia="Times New Roman" w:cstheme="minorHAnsi"/>
                <w:bCs/>
                <w:color w:val="000000"/>
                <w:sz w:val="20"/>
                <w:szCs w:val="20"/>
                <w:lang w:eastAsia="fr-FR"/>
              </w:rPr>
            </w:pPr>
            <w:r w:rsidRPr="00483507">
              <w:rPr>
                <w:rFonts w:eastAsia="Times New Roman" w:cstheme="minorHAnsi"/>
                <w:bCs/>
                <w:color w:val="000000"/>
                <w:sz w:val="20"/>
                <w:szCs w:val="20"/>
                <w:lang w:eastAsia="fr-FR"/>
              </w:rPr>
              <w:t>1 conseillère pédagogique</w:t>
            </w:r>
          </w:p>
          <w:p w14:paraId="0042DEF2" w14:textId="0ED46B50" w:rsidR="000B1700" w:rsidRPr="00483507" w:rsidRDefault="000B1700" w:rsidP="00203E83">
            <w:pPr>
              <w:rPr>
                <w:rFonts w:eastAsia="Times New Roman" w:cstheme="minorHAnsi"/>
                <w:bCs/>
                <w:color w:val="000000"/>
                <w:sz w:val="20"/>
                <w:szCs w:val="20"/>
                <w:lang w:eastAsia="fr-FR"/>
              </w:rPr>
            </w:pPr>
            <w:r w:rsidRPr="00483507">
              <w:rPr>
                <w:rFonts w:eastAsia="Times New Roman" w:cstheme="minorHAnsi"/>
                <w:bCs/>
                <w:color w:val="000000"/>
                <w:sz w:val="20"/>
                <w:szCs w:val="20"/>
                <w:lang w:eastAsia="fr-FR"/>
              </w:rPr>
              <w:t>1 inspectrice</w:t>
            </w:r>
          </w:p>
        </w:tc>
        <w:tc>
          <w:tcPr>
            <w:tcW w:w="181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0D895604" w14:textId="77777777" w:rsidR="00203E83" w:rsidRPr="00483507" w:rsidRDefault="000B1700" w:rsidP="00203E83">
            <w:pPr>
              <w:jc w:val="center"/>
              <w:rPr>
                <w:rFonts w:eastAsia="Times New Roman" w:cstheme="minorHAnsi"/>
                <w:bCs/>
                <w:color w:val="000000"/>
                <w:sz w:val="20"/>
                <w:szCs w:val="20"/>
                <w:lang w:eastAsia="fr-FR"/>
              </w:rPr>
            </w:pPr>
            <w:r w:rsidRPr="00483507">
              <w:rPr>
                <w:rFonts w:eastAsia="Times New Roman" w:cstheme="minorHAnsi"/>
                <w:bCs/>
                <w:color w:val="000000"/>
                <w:sz w:val="20"/>
                <w:szCs w:val="20"/>
                <w:lang w:eastAsia="fr-FR"/>
              </w:rPr>
              <w:t>34 jardins d’enfants</w:t>
            </w:r>
          </w:p>
          <w:p w14:paraId="5A61BBB3" w14:textId="77777777" w:rsidR="000B1700" w:rsidRPr="00483507" w:rsidRDefault="000B1700" w:rsidP="00203E83">
            <w:pPr>
              <w:jc w:val="center"/>
              <w:rPr>
                <w:rFonts w:eastAsia="Times New Roman" w:cstheme="minorHAnsi"/>
                <w:bCs/>
                <w:color w:val="000000"/>
                <w:sz w:val="20"/>
                <w:szCs w:val="20"/>
                <w:lang w:eastAsia="fr-FR"/>
              </w:rPr>
            </w:pPr>
            <w:r w:rsidRPr="00483507">
              <w:rPr>
                <w:rFonts w:eastAsia="Times New Roman" w:cstheme="minorHAnsi"/>
                <w:bCs/>
                <w:color w:val="000000"/>
                <w:sz w:val="20"/>
                <w:szCs w:val="20"/>
                <w:lang w:eastAsia="fr-FR"/>
              </w:rPr>
              <w:t xml:space="preserve">1476 enfants </w:t>
            </w:r>
          </w:p>
          <w:p w14:paraId="206FA3D6" w14:textId="7027AAF6" w:rsidR="000B1700" w:rsidRPr="00483507" w:rsidRDefault="000B1700" w:rsidP="00203E83">
            <w:pPr>
              <w:jc w:val="center"/>
              <w:rPr>
                <w:rFonts w:eastAsia="Times New Roman" w:cstheme="minorHAnsi"/>
                <w:bCs/>
                <w:color w:val="000000"/>
                <w:sz w:val="20"/>
                <w:szCs w:val="20"/>
                <w:lang w:eastAsia="fr-FR"/>
              </w:rPr>
            </w:pPr>
            <w:r w:rsidRPr="00483507">
              <w:rPr>
                <w:rFonts w:eastAsia="Times New Roman" w:cstheme="minorHAnsi"/>
                <w:bCs/>
                <w:color w:val="000000"/>
                <w:sz w:val="20"/>
                <w:szCs w:val="20"/>
                <w:lang w:eastAsia="fr-FR"/>
              </w:rPr>
              <w:t>(744 filles + 732 garçons)</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75ED0BE0" w14:textId="31888B97" w:rsidR="00203E83" w:rsidRPr="00483507" w:rsidRDefault="00C13D6B" w:rsidP="00203E83">
            <w:pPr>
              <w:rPr>
                <w:rFonts w:eastAsia="Times New Roman" w:cstheme="minorHAnsi"/>
                <w:bCs/>
                <w:color w:val="000000"/>
                <w:sz w:val="20"/>
                <w:szCs w:val="20"/>
                <w:lang w:eastAsia="fr-FR"/>
              </w:rPr>
            </w:pPr>
            <w:r w:rsidRPr="00483507">
              <w:rPr>
                <w:rFonts w:eastAsia="Times New Roman" w:cstheme="minorHAnsi"/>
                <w:bCs/>
                <w:color w:val="000000"/>
                <w:sz w:val="20"/>
                <w:szCs w:val="20"/>
                <w:lang w:eastAsia="fr-FR"/>
              </w:rPr>
              <w:t>Formation prévue dans la préparation commune</w:t>
            </w:r>
          </w:p>
        </w:tc>
      </w:tr>
      <w:tr w:rsidR="004064A2" w:rsidRPr="00483507" w14:paraId="25E6F85D" w14:textId="77777777" w:rsidTr="00307848">
        <w:tc>
          <w:tcPr>
            <w:tcW w:w="26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856C5E9" w14:textId="7B78CD80" w:rsidR="00203E83" w:rsidRPr="00483507" w:rsidRDefault="00697524" w:rsidP="00203E83">
            <w:pPr>
              <w:jc w:val="center"/>
              <w:rPr>
                <w:rFonts w:eastAsia="Times New Roman" w:cstheme="minorHAnsi"/>
                <w:bCs/>
                <w:color w:val="000000"/>
                <w:sz w:val="20"/>
                <w:szCs w:val="20"/>
                <w:lang w:eastAsia="fr-FR"/>
              </w:rPr>
            </w:pPr>
            <w:r w:rsidRPr="00483507">
              <w:rPr>
                <w:rFonts w:eastAsia="Times New Roman" w:cstheme="minorHAnsi"/>
                <w:bCs/>
                <w:color w:val="000000"/>
                <w:sz w:val="20"/>
                <w:szCs w:val="20"/>
                <w:lang w:eastAsia="fr-FR"/>
              </w:rPr>
              <w:t>Module 3 session 1 : l’éveil scientifique chez le jeune enfant : intervention devant public, ateliers de pratiques, réflexion sur des outils de formation -</w:t>
            </w:r>
          </w:p>
          <w:p w14:paraId="741B255B" w14:textId="23F339C3" w:rsidR="00697524" w:rsidRPr="00483507" w:rsidRDefault="00697524" w:rsidP="00203E83">
            <w:pPr>
              <w:jc w:val="center"/>
              <w:rPr>
                <w:rFonts w:eastAsia="Times New Roman" w:cstheme="minorHAnsi"/>
                <w:bCs/>
                <w:color w:val="000000"/>
                <w:sz w:val="20"/>
                <w:szCs w:val="20"/>
                <w:lang w:eastAsia="fr-FR"/>
              </w:rPr>
            </w:pPr>
            <w:proofErr w:type="gramStart"/>
            <w:r w:rsidRPr="00483507">
              <w:rPr>
                <w:rFonts w:eastAsia="Times New Roman" w:cstheme="minorHAnsi"/>
                <w:bCs/>
                <w:color w:val="000000"/>
                <w:sz w:val="20"/>
                <w:szCs w:val="20"/>
                <w:lang w:eastAsia="fr-FR"/>
              </w:rPr>
              <w:t>construction</w:t>
            </w:r>
            <w:proofErr w:type="gramEnd"/>
            <w:r w:rsidRPr="00483507">
              <w:rPr>
                <w:rFonts w:eastAsia="Times New Roman" w:cstheme="minorHAnsi"/>
                <w:bCs/>
                <w:color w:val="000000"/>
                <w:sz w:val="20"/>
                <w:szCs w:val="20"/>
                <w:lang w:eastAsia="fr-FR"/>
              </w:rPr>
              <w:t xml:space="preserve"> de « boites à sciences »</w:t>
            </w:r>
          </w:p>
        </w:tc>
        <w:tc>
          <w:tcPr>
            <w:tcW w:w="21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0750B58" w14:textId="26C5D712" w:rsidR="00203E83" w:rsidRPr="00483507" w:rsidRDefault="00203E83" w:rsidP="00203E83">
            <w:pPr>
              <w:jc w:val="center"/>
              <w:rPr>
                <w:rFonts w:eastAsia="Times New Roman" w:cstheme="minorHAnsi"/>
                <w:bCs/>
                <w:color w:val="000000"/>
                <w:sz w:val="20"/>
                <w:szCs w:val="20"/>
                <w:lang w:eastAsia="fr-FR"/>
              </w:rPr>
            </w:pPr>
            <w:r w:rsidRPr="00483507">
              <w:rPr>
                <w:rFonts w:eastAsia="Times New Roman" w:cstheme="minorHAnsi"/>
                <w:bCs/>
                <w:color w:val="000000"/>
                <w:sz w:val="20"/>
                <w:szCs w:val="20"/>
                <w:lang w:eastAsia="fr-FR"/>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5410F67" w14:textId="718D29C8" w:rsidR="00203E83" w:rsidRPr="00483507" w:rsidRDefault="00203E83" w:rsidP="00203E83">
            <w:pPr>
              <w:jc w:val="center"/>
              <w:rPr>
                <w:rFonts w:eastAsia="Times New Roman" w:cstheme="minorHAnsi"/>
                <w:bCs/>
                <w:color w:val="000000"/>
                <w:sz w:val="20"/>
                <w:szCs w:val="20"/>
                <w:lang w:eastAsia="fr-FR"/>
              </w:rPr>
            </w:pPr>
            <w:r w:rsidRPr="00483507">
              <w:rPr>
                <w:rFonts w:eastAsia="Times New Roman" w:cstheme="minorHAnsi"/>
                <w:bCs/>
                <w:color w:val="000000"/>
                <w:sz w:val="20"/>
                <w:szCs w:val="20"/>
                <w:lang w:eastAsia="fr-FR"/>
              </w:rPr>
              <w:t>Sousse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BF8B37E" w14:textId="28DC9007" w:rsidR="00203E83" w:rsidRPr="00483507" w:rsidRDefault="00203E83" w:rsidP="00203E83">
            <w:pPr>
              <w:jc w:val="center"/>
              <w:rPr>
                <w:rFonts w:eastAsia="Times New Roman" w:cstheme="minorHAnsi"/>
                <w:bCs/>
                <w:color w:val="000000"/>
                <w:sz w:val="20"/>
                <w:szCs w:val="20"/>
                <w:lang w:eastAsia="fr-FR"/>
              </w:rPr>
            </w:pPr>
            <w:r w:rsidRPr="00483507">
              <w:rPr>
                <w:rFonts w:eastAsia="Times New Roman" w:cstheme="minorHAnsi"/>
                <w:bCs/>
                <w:color w:val="000000"/>
                <w:sz w:val="20"/>
                <w:szCs w:val="20"/>
                <w:lang w:eastAsia="fr-FR"/>
              </w:rPr>
              <w:t>18/19/20 octobre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F0AB0C8" w14:textId="246B3907" w:rsidR="00203E83" w:rsidRPr="00483507" w:rsidRDefault="00203E83" w:rsidP="00203E83">
            <w:pPr>
              <w:jc w:val="center"/>
              <w:rPr>
                <w:rFonts w:eastAsia="Times New Roman" w:cstheme="minorHAnsi"/>
                <w:bCs/>
                <w:color w:val="000000"/>
                <w:sz w:val="20"/>
                <w:szCs w:val="20"/>
                <w:lang w:eastAsia="fr-FR"/>
              </w:rPr>
            </w:pPr>
            <w:r w:rsidRPr="00483507">
              <w:rPr>
                <w:rFonts w:eastAsia="Times New Roman" w:cstheme="minorHAnsi"/>
                <w:bCs/>
                <w:color w:val="000000"/>
                <w:sz w:val="20"/>
                <w:szCs w:val="20"/>
                <w:lang w:eastAsia="fr-FR"/>
              </w:rPr>
              <w:t>6</w:t>
            </w:r>
          </w:p>
        </w:tc>
        <w:tc>
          <w:tcPr>
            <w:tcW w:w="257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6DB0E64" w14:textId="11E7AE77" w:rsidR="00203E83" w:rsidRPr="00483507" w:rsidRDefault="00203E83" w:rsidP="00203E83">
            <w:pPr>
              <w:rPr>
                <w:rFonts w:eastAsia="Times New Roman" w:cstheme="minorHAnsi"/>
                <w:bCs/>
                <w:color w:val="000000"/>
                <w:sz w:val="20"/>
                <w:szCs w:val="20"/>
                <w:lang w:eastAsia="fr-FR"/>
              </w:rPr>
            </w:pPr>
            <w:r w:rsidRPr="00483507">
              <w:rPr>
                <w:rFonts w:eastAsia="Times New Roman" w:cstheme="minorHAnsi"/>
                <w:bCs/>
                <w:color w:val="000000"/>
                <w:sz w:val="20"/>
                <w:szCs w:val="20"/>
                <w:lang w:eastAsia="fr-FR"/>
              </w:rPr>
              <w:t>13 Inspecteurs</w:t>
            </w:r>
            <w:r w:rsidR="000B1700" w:rsidRPr="00483507">
              <w:rPr>
                <w:rFonts w:eastAsia="Times New Roman" w:cstheme="minorHAnsi"/>
                <w:bCs/>
                <w:color w:val="000000"/>
                <w:sz w:val="20"/>
                <w:szCs w:val="20"/>
                <w:lang w:eastAsia="fr-FR"/>
              </w:rPr>
              <w:t xml:space="preserve"> (5 femmes + 8 hommes)</w:t>
            </w:r>
          </w:p>
          <w:p w14:paraId="482CB17D" w14:textId="6BE27826" w:rsidR="00203E83" w:rsidRPr="00483507" w:rsidRDefault="00203E83" w:rsidP="00203E83">
            <w:pPr>
              <w:rPr>
                <w:rFonts w:eastAsia="Times New Roman" w:cstheme="minorHAnsi"/>
                <w:bCs/>
                <w:color w:val="000000"/>
                <w:sz w:val="20"/>
                <w:szCs w:val="20"/>
                <w:lang w:eastAsia="fr-FR"/>
              </w:rPr>
            </w:pPr>
            <w:r w:rsidRPr="00483507">
              <w:rPr>
                <w:rFonts w:eastAsia="Times New Roman" w:cstheme="minorHAnsi"/>
                <w:bCs/>
                <w:color w:val="000000"/>
                <w:sz w:val="20"/>
                <w:szCs w:val="20"/>
                <w:lang w:eastAsia="fr-FR"/>
              </w:rPr>
              <w:t>6 Conseillers pédagogiques</w:t>
            </w:r>
            <w:r w:rsidR="000B1700" w:rsidRPr="00483507">
              <w:rPr>
                <w:rFonts w:eastAsia="Times New Roman" w:cstheme="minorHAnsi"/>
                <w:bCs/>
                <w:color w:val="000000"/>
                <w:sz w:val="20"/>
                <w:szCs w:val="20"/>
                <w:lang w:eastAsia="fr-FR"/>
              </w:rPr>
              <w:t xml:space="preserve"> (5 femmes + 1 homme)</w:t>
            </w:r>
          </w:p>
        </w:tc>
        <w:tc>
          <w:tcPr>
            <w:tcW w:w="18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D42CC54" w14:textId="1E9F19BB" w:rsidR="00203E83" w:rsidRPr="00483507" w:rsidRDefault="000B1700" w:rsidP="00203E83">
            <w:pPr>
              <w:rPr>
                <w:rFonts w:eastAsia="Times New Roman" w:cstheme="minorHAnsi"/>
                <w:bCs/>
                <w:color w:val="000000"/>
                <w:sz w:val="20"/>
                <w:szCs w:val="20"/>
                <w:lang w:eastAsia="fr-FR"/>
              </w:rPr>
            </w:pPr>
            <w:r w:rsidRPr="00483507">
              <w:rPr>
                <w:rFonts w:eastAsia="Times New Roman" w:cstheme="minorHAnsi"/>
                <w:bCs/>
                <w:color w:val="000000"/>
                <w:sz w:val="20"/>
                <w:szCs w:val="20"/>
                <w:lang w:eastAsia="fr-FR"/>
              </w:rPr>
              <w:t xml:space="preserve"> 15 gouvernorats</w:t>
            </w:r>
            <w:r w:rsidR="00307848" w:rsidRPr="00483507">
              <w:rPr>
                <w:rFonts w:eastAsia="Times New Roman" w:cstheme="minorHAnsi"/>
                <w:bCs/>
                <w:color w:val="000000"/>
                <w:sz w:val="20"/>
                <w:szCs w:val="20"/>
                <w:lang w:eastAsia="fr-FR"/>
              </w:rPr>
              <w:t xml:space="preserve"> sur 24</w:t>
            </w:r>
            <w:r w:rsidRPr="00483507">
              <w:rPr>
                <w:rFonts w:eastAsia="Times New Roman" w:cstheme="minorHAnsi"/>
                <w:bCs/>
                <w:color w:val="000000"/>
                <w:sz w:val="20"/>
                <w:szCs w:val="20"/>
                <w:lang w:eastAsia="fr-FR"/>
              </w:rPr>
              <w:t xml:space="preserve"> </w:t>
            </w:r>
          </w:p>
          <w:p w14:paraId="4D5C0409" w14:textId="4A9A66A0" w:rsidR="00307848" w:rsidRPr="00483507" w:rsidRDefault="00307848" w:rsidP="00307848">
            <w:pPr>
              <w:rPr>
                <w:rFonts w:eastAsia="Times New Roman" w:cstheme="minorHAnsi"/>
                <w:bCs/>
                <w:color w:val="FF0000"/>
                <w:sz w:val="20"/>
                <w:szCs w:val="20"/>
                <w:lang w:eastAsia="fr-FR"/>
              </w:rPr>
            </w:pPr>
            <w:r w:rsidRPr="00483507">
              <w:rPr>
                <w:rFonts w:eastAsia="Times New Roman" w:cstheme="minorHAnsi"/>
                <w:bCs/>
                <w:color w:val="FF0000"/>
                <w:sz w:val="20"/>
                <w:szCs w:val="20"/>
                <w:lang w:eastAsia="fr-FR"/>
              </w:rPr>
              <w:t>Soit au total potentiellement 96783 enfants</w:t>
            </w:r>
          </w:p>
          <w:p w14:paraId="5E13B2B9" w14:textId="77777777" w:rsidR="00307848" w:rsidRPr="00483507" w:rsidRDefault="00307848" w:rsidP="00307848">
            <w:pPr>
              <w:rPr>
                <w:rFonts w:eastAsia="Times New Roman" w:cstheme="minorHAnsi"/>
                <w:bCs/>
                <w:color w:val="FF0000"/>
                <w:sz w:val="20"/>
                <w:szCs w:val="20"/>
                <w:lang w:eastAsia="fr-FR"/>
              </w:rPr>
            </w:pPr>
            <w:r w:rsidRPr="00483507">
              <w:rPr>
                <w:rFonts w:eastAsia="Times New Roman" w:cstheme="minorHAnsi"/>
                <w:bCs/>
                <w:color w:val="FF0000"/>
                <w:sz w:val="20"/>
                <w:szCs w:val="20"/>
                <w:lang w:eastAsia="fr-FR"/>
              </w:rPr>
              <w:t>(4551 filles + 41266 garçons)</w:t>
            </w:r>
          </w:p>
          <w:p w14:paraId="5BE22068" w14:textId="62986B8E" w:rsidR="00307848" w:rsidRPr="00483507" w:rsidRDefault="00307848" w:rsidP="00203E83">
            <w:pPr>
              <w:rPr>
                <w:rFonts w:eastAsia="Times New Roman" w:cstheme="minorHAnsi"/>
                <w:bCs/>
                <w:color w:val="000000"/>
                <w:sz w:val="20"/>
                <w:szCs w:val="20"/>
                <w:lang w:eastAsia="fr-FR"/>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D022235" w14:textId="00603BF3" w:rsidR="00203E83" w:rsidRPr="00483507" w:rsidRDefault="00C13D6B" w:rsidP="00203E83">
            <w:pPr>
              <w:rPr>
                <w:rFonts w:eastAsia="Times New Roman" w:cstheme="minorHAnsi"/>
                <w:bCs/>
                <w:color w:val="000000"/>
                <w:sz w:val="20"/>
                <w:szCs w:val="20"/>
                <w:lang w:eastAsia="fr-FR"/>
              </w:rPr>
            </w:pPr>
            <w:r w:rsidRPr="00483507">
              <w:rPr>
                <w:rFonts w:eastAsia="Times New Roman" w:cstheme="minorHAnsi"/>
                <w:bCs/>
                <w:color w:val="000000"/>
                <w:sz w:val="20"/>
                <w:szCs w:val="20"/>
                <w:lang w:eastAsia="fr-FR"/>
              </w:rPr>
              <w:t>Dans cette formation la présence des conseillers pédagogiques est nouvelle</w:t>
            </w:r>
          </w:p>
        </w:tc>
      </w:tr>
      <w:tr w:rsidR="004064A2" w:rsidRPr="00483507" w14:paraId="22E8E9B6" w14:textId="77777777" w:rsidTr="00307848">
        <w:tc>
          <w:tcPr>
            <w:tcW w:w="26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A7CAC05" w14:textId="72615F31" w:rsidR="00203E83" w:rsidRPr="00483507" w:rsidRDefault="00697524" w:rsidP="00203E83">
            <w:pPr>
              <w:jc w:val="center"/>
              <w:rPr>
                <w:rFonts w:eastAsia="Times New Roman" w:cstheme="minorHAnsi"/>
                <w:bCs/>
                <w:color w:val="000000"/>
                <w:sz w:val="20"/>
                <w:szCs w:val="20"/>
                <w:lang w:eastAsia="fr-FR"/>
              </w:rPr>
            </w:pPr>
            <w:r w:rsidRPr="00483507">
              <w:rPr>
                <w:rFonts w:eastAsia="Times New Roman" w:cstheme="minorHAnsi"/>
                <w:bCs/>
                <w:color w:val="000000"/>
                <w:sz w:val="20"/>
                <w:szCs w:val="20"/>
                <w:lang w:eastAsia="fr-FR"/>
              </w:rPr>
              <w:t>Module 4 : Accompagnement à l’observation dans des classes maternelles – temps de régulation et de réflexion sur les transferts possibles – formations conjointes GREF / INSPE</w:t>
            </w:r>
          </w:p>
        </w:tc>
        <w:tc>
          <w:tcPr>
            <w:tcW w:w="21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BE00001" w14:textId="0ED88E0E" w:rsidR="00203E83" w:rsidRPr="00483507" w:rsidRDefault="00203E83" w:rsidP="00203E83">
            <w:pPr>
              <w:jc w:val="center"/>
              <w:rPr>
                <w:rFonts w:eastAsia="Times New Roman" w:cstheme="minorHAnsi"/>
                <w:bCs/>
                <w:color w:val="000000"/>
                <w:sz w:val="20"/>
                <w:szCs w:val="20"/>
                <w:lang w:eastAsia="fr-FR"/>
              </w:rPr>
            </w:pPr>
            <w:r w:rsidRPr="00483507">
              <w:rPr>
                <w:rFonts w:cstheme="minorHAnsi"/>
                <w:sz w:val="20"/>
                <w:szCs w:val="20"/>
                <w:lang w:eastAsia="fr-FR"/>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B6CE514" w14:textId="4F88CEA6" w:rsidR="00203E83" w:rsidRPr="00483507" w:rsidRDefault="00203E83" w:rsidP="00203E83">
            <w:pPr>
              <w:jc w:val="center"/>
              <w:rPr>
                <w:rFonts w:eastAsia="Times New Roman" w:cstheme="minorHAnsi"/>
                <w:bCs/>
                <w:color w:val="000000"/>
                <w:sz w:val="20"/>
                <w:szCs w:val="20"/>
                <w:lang w:eastAsia="fr-FR"/>
              </w:rPr>
            </w:pPr>
            <w:r w:rsidRPr="00483507">
              <w:rPr>
                <w:rFonts w:cstheme="minorHAnsi"/>
                <w:sz w:val="20"/>
                <w:szCs w:val="20"/>
                <w:lang w:eastAsia="fr-FR"/>
              </w:rPr>
              <w:t>St Brieuc</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B9D0B62" w14:textId="308E157D" w:rsidR="00203E83" w:rsidRPr="00483507" w:rsidRDefault="00203E83" w:rsidP="00203E83">
            <w:pPr>
              <w:jc w:val="center"/>
              <w:rPr>
                <w:rFonts w:eastAsia="Times New Roman" w:cstheme="minorHAnsi"/>
                <w:bCs/>
                <w:color w:val="000000"/>
                <w:sz w:val="20"/>
                <w:szCs w:val="20"/>
                <w:lang w:eastAsia="fr-FR"/>
              </w:rPr>
            </w:pPr>
            <w:r w:rsidRPr="00483507">
              <w:rPr>
                <w:rFonts w:cstheme="minorHAnsi"/>
                <w:sz w:val="20"/>
                <w:szCs w:val="20"/>
                <w:lang w:eastAsia="fr-FR"/>
              </w:rPr>
              <w:t>11 au 16 novembre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2CA5D49" w14:textId="40777FA9" w:rsidR="00203E83" w:rsidRPr="00483507" w:rsidRDefault="00203E83" w:rsidP="00203E83">
            <w:pPr>
              <w:jc w:val="center"/>
              <w:rPr>
                <w:rFonts w:eastAsia="Times New Roman" w:cstheme="minorHAnsi"/>
                <w:bCs/>
                <w:color w:val="000000"/>
                <w:sz w:val="20"/>
                <w:szCs w:val="20"/>
                <w:lang w:eastAsia="fr-FR"/>
              </w:rPr>
            </w:pPr>
            <w:r w:rsidRPr="00483507">
              <w:rPr>
                <w:rFonts w:cstheme="minorHAnsi"/>
                <w:sz w:val="20"/>
                <w:szCs w:val="20"/>
                <w:lang w:eastAsia="fr-FR"/>
              </w:rPr>
              <w:t>8</w:t>
            </w:r>
          </w:p>
        </w:tc>
        <w:tc>
          <w:tcPr>
            <w:tcW w:w="257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428B904" w14:textId="0B30E24D" w:rsidR="00203E83" w:rsidRPr="00483507" w:rsidRDefault="00697524" w:rsidP="00203E83">
            <w:pPr>
              <w:rPr>
                <w:rFonts w:eastAsia="Times New Roman" w:cstheme="minorHAnsi"/>
                <w:bCs/>
                <w:color w:val="000000"/>
                <w:sz w:val="20"/>
                <w:szCs w:val="20"/>
                <w:lang w:eastAsia="fr-FR"/>
              </w:rPr>
            </w:pPr>
            <w:r w:rsidRPr="00483507">
              <w:rPr>
                <w:rFonts w:eastAsia="Times New Roman" w:cstheme="minorHAnsi"/>
                <w:bCs/>
                <w:color w:val="000000"/>
                <w:sz w:val="20"/>
                <w:szCs w:val="20"/>
                <w:lang w:eastAsia="fr-FR"/>
              </w:rPr>
              <w:t>18 directrices de jardins d’enfants + 1 inspectrice</w:t>
            </w:r>
          </w:p>
        </w:tc>
        <w:tc>
          <w:tcPr>
            <w:tcW w:w="18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EBD58D2" w14:textId="59FB1A91" w:rsidR="00203E83" w:rsidRPr="00483507" w:rsidRDefault="00223380" w:rsidP="00203E83">
            <w:pPr>
              <w:rPr>
                <w:rFonts w:eastAsia="Times New Roman" w:cstheme="minorHAnsi"/>
                <w:bCs/>
                <w:color w:val="000000"/>
                <w:sz w:val="20"/>
                <w:szCs w:val="20"/>
                <w:lang w:eastAsia="fr-FR"/>
              </w:rPr>
            </w:pPr>
            <w:r w:rsidRPr="00483507">
              <w:rPr>
                <w:rFonts w:eastAsia="Times New Roman" w:cstheme="minorHAnsi"/>
                <w:bCs/>
                <w:color w:val="000000"/>
                <w:sz w:val="20"/>
                <w:szCs w:val="20"/>
                <w:lang w:eastAsia="fr-FR"/>
              </w:rPr>
              <w:t xml:space="preserve">18 jardins d’enfants </w:t>
            </w:r>
          </w:p>
          <w:p w14:paraId="11370B2A" w14:textId="2C177311" w:rsidR="00223380" w:rsidRPr="00483507" w:rsidRDefault="00223380" w:rsidP="00203E83">
            <w:pPr>
              <w:rPr>
                <w:rFonts w:eastAsia="Times New Roman" w:cstheme="minorHAnsi"/>
                <w:bCs/>
                <w:color w:val="000000"/>
                <w:sz w:val="20"/>
                <w:szCs w:val="20"/>
                <w:lang w:eastAsia="fr-FR"/>
              </w:rPr>
            </w:pPr>
            <w:r w:rsidRPr="00483507">
              <w:rPr>
                <w:rFonts w:eastAsia="Times New Roman" w:cstheme="minorHAnsi"/>
                <w:bCs/>
                <w:color w:val="000000"/>
                <w:sz w:val="20"/>
                <w:szCs w:val="20"/>
                <w:lang w:eastAsia="fr-FR"/>
              </w:rPr>
              <w:t>1080 enfants</w:t>
            </w:r>
          </w:p>
          <w:p w14:paraId="56C6B782" w14:textId="7A71E724" w:rsidR="00223380" w:rsidRPr="00483507" w:rsidRDefault="00223380" w:rsidP="00203E83">
            <w:pPr>
              <w:rPr>
                <w:rFonts w:eastAsia="Times New Roman" w:cstheme="minorHAnsi"/>
                <w:bCs/>
                <w:color w:val="000000"/>
                <w:sz w:val="20"/>
                <w:szCs w:val="20"/>
                <w:lang w:eastAsia="fr-FR"/>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07AD277" w14:textId="11930734" w:rsidR="00203E83" w:rsidRPr="00483507" w:rsidRDefault="00C13D6B" w:rsidP="00203E83">
            <w:pPr>
              <w:rPr>
                <w:rFonts w:eastAsia="Times New Roman" w:cstheme="minorHAnsi"/>
                <w:bCs/>
                <w:color w:val="000000"/>
                <w:sz w:val="20"/>
                <w:szCs w:val="20"/>
                <w:lang w:eastAsia="fr-FR"/>
              </w:rPr>
            </w:pPr>
            <w:r w:rsidRPr="00483507">
              <w:rPr>
                <w:rFonts w:eastAsia="Times New Roman" w:cstheme="minorHAnsi"/>
                <w:bCs/>
                <w:color w:val="000000"/>
                <w:sz w:val="20"/>
                <w:szCs w:val="20"/>
                <w:lang w:eastAsia="fr-FR"/>
              </w:rPr>
              <w:t>Nouvelle modalité de formation « ici »</w:t>
            </w:r>
          </w:p>
        </w:tc>
      </w:tr>
      <w:tr w:rsidR="004064A2" w:rsidRPr="00483507" w14:paraId="5A05E528" w14:textId="77777777" w:rsidTr="00307848">
        <w:tc>
          <w:tcPr>
            <w:tcW w:w="26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C5AB3B9" w14:textId="2B9EC169" w:rsidR="00203E83" w:rsidRPr="00483507" w:rsidRDefault="00697524" w:rsidP="00203E83">
            <w:pPr>
              <w:rPr>
                <w:rFonts w:eastAsia="Times New Roman" w:cstheme="minorHAnsi"/>
                <w:sz w:val="20"/>
                <w:szCs w:val="20"/>
                <w:lang w:eastAsia="fr-FR"/>
              </w:rPr>
            </w:pPr>
            <w:r w:rsidRPr="00483507">
              <w:rPr>
                <w:rFonts w:eastAsia="Times New Roman" w:cstheme="minorHAnsi"/>
                <w:sz w:val="20"/>
                <w:szCs w:val="20"/>
                <w:lang w:eastAsia="fr-FR"/>
              </w:rPr>
              <w:t xml:space="preserve">Colloque : conférences et ateliers </w:t>
            </w:r>
          </w:p>
        </w:tc>
        <w:tc>
          <w:tcPr>
            <w:tcW w:w="21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EAD9A6C" w14:textId="24CE71A0" w:rsidR="00203E83" w:rsidRPr="00483507" w:rsidRDefault="00203E83" w:rsidP="00203E83">
            <w:pPr>
              <w:jc w:val="center"/>
              <w:rPr>
                <w:rFonts w:eastAsia="Times New Roman" w:cstheme="minorHAnsi"/>
                <w:sz w:val="20"/>
                <w:szCs w:val="20"/>
                <w:lang w:eastAsia="fr-FR"/>
              </w:rPr>
            </w:pPr>
            <w:r w:rsidRPr="00483507">
              <w:rPr>
                <w:rFonts w:cstheme="minorHAnsi"/>
                <w:sz w:val="20"/>
                <w:szCs w:val="20"/>
                <w:lang w:eastAsia="fr-FR"/>
              </w:rPr>
              <w:t>3 français dont 1 chercheur et 4 tunisiens dont 1 chercheur</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08BB48F" w14:textId="77777777" w:rsidR="00203E83" w:rsidRPr="00483507" w:rsidRDefault="00203E83" w:rsidP="00203E83">
            <w:pPr>
              <w:rPr>
                <w:rFonts w:cstheme="minorHAnsi"/>
                <w:sz w:val="20"/>
                <w:szCs w:val="20"/>
                <w:lang w:eastAsia="fr-FR"/>
              </w:rPr>
            </w:pPr>
            <w:r w:rsidRPr="00483507">
              <w:rPr>
                <w:rFonts w:cstheme="minorHAnsi"/>
                <w:sz w:val="20"/>
                <w:szCs w:val="20"/>
                <w:lang w:eastAsia="fr-FR"/>
              </w:rPr>
              <w:t>Hammamet</w:t>
            </w:r>
          </w:p>
          <w:p w14:paraId="0509EF63" w14:textId="7E4F7A43" w:rsidR="00223380" w:rsidRPr="00483507" w:rsidRDefault="00223380" w:rsidP="00203E83">
            <w:pPr>
              <w:rPr>
                <w:rFonts w:eastAsia="Times New Roman" w:cstheme="minorHAnsi"/>
                <w:sz w:val="20"/>
                <w:szCs w:val="20"/>
                <w:lang w:eastAsia="fr-FR"/>
              </w:rPr>
            </w:pPr>
            <w:r w:rsidRPr="00483507">
              <w:rPr>
                <w:rFonts w:cstheme="minorHAnsi"/>
                <w:sz w:val="20"/>
                <w:szCs w:val="20"/>
                <w:lang w:eastAsia="fr-FR"/>
              </w:rPr>
              <w:t>(</w:t>
            </w:r>
            <w:proofErr w:type="gramStart"/>
            <w:r w:rsidRPr="00483507">
              <w:rPr>
                <w:rFonts w:cstheme="minorHAnsi"/>
                <w:sz w:val="20"/>
                <w:szCs w:val="20"/>
                <w:lang w:eastAsia="fr-FR"/>
              </w:rPr>
              <w:t>gouvernorat</w:t>
            </w:r>
            <w:proofErr w:type="gramEnd"/>
            <w:r w:rsidRPr="00483507">
              <w:rPr>
                <w:rFonts w:cstheme="minorHAnsi"/>
                <w:sz w:val="20"/>
                <w:szCs w:val="20"/>
                <w:lang w:eastAsia="fr-FR"/>
              </w:rPr>
              <w:t xml:space="preserve"> de Nabeul)</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9316DBF" w14:textId="55DB380C" w:rsidR="00203E83" w:rsidRPr="00483507" w:rsidRDefault="00203E83" w:rsidP="00203E83">
            <w:pPr>
              <w:rPr>
                <w:rFonts w:eastAsia="Times New Roman" w:cstheme="minorHAnsi"/>
                <w:sz w:val="20"/>
                <w:szCs w:val="20"/>
                <w:lang w:eastAsia="fr-FR"/>
              </w:rPr>
            </w:pPr>
            <w:r w:rsidRPr="00483507">
              <w:rPr>
                <w:rFonts w:cstheme="minorHAnsi"/>
                <w:sz w:val="20"/>
                <w:szCs w:val="20"/>
                <w:lang w:eastAsia="fr-FR"/>
              </w:rPr>
              <w:t>7/8 décembre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84C2EDA" w14:textId="43694020" w:rsidR="00203E83" w:rsidRPr="00483507" w:rsidRDefault="00203E83" w:rsidP="00C13D6B">
            <w:pPr>
              <w:jc w:val="center"/>
              <w:rPr>
                <w:rFonts w:eastAsia="Times New Roman" w:cstheme="minorHAnsi"/>
                <w:sz w:val="20"/>
                <w:szCs w:val="20"/>
                <w:lang w:eastAsia="fr-FR"/>
              </w:rPr>
            </w:pPr>
            <w:r w:rsidRPr="00483507">
              <w:rPr>
                <w:rFonts w:cstheme="minorHAnsi"/>
                <w:sz w:val="20"/>
                <w:szCs w:val="20"/>
                <w:lang w:eastAsia="fr-FR"/>
              </w:rPr>
              <w:t>4</w:t>
            </w:r>
          </w:p>
        </w:tc>
        <w:tc>
          <w:tcPr>
            <w:tcW w:w="257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DAE1B58" w14:textId="2F48539F" w:rsidR="00A10DBC" w:rsidRPr="00483507" w:rsidRDefault="00A10DBC" w:rsidP="00203E83">
            <w:pPr>
              <w:rPr>
                <w:rFonts w:cstheme="minorHAnsi"/>
                <w:sz w:val="20"/>
                <w:szCs w:val="20"/>
                <w:lang w:eastAsia="fr-FR"/>
              </w:rPr>
            </w:pPr>
            <w:r w:rsidRPr="00483507">
              <w:rPr>
                <w:rFonts w:cstheme="minorHAnsi"/>
                <w:sz w:val="20"/>
                <w:szCs w:val="20"/>
                <w:lang w:eastAsia="fr-FR"/>
              </w:rPr>
              <w:t>96 personnes :</w:t>
            </w:r>
            <w:r w:rsidR="00213C6A" w:rsidRPr="00483507">
              <w:rPr>
                <w:rFonts w:cstheme="minorHAnsi"/>
                <w:sz w:val="20"/>
                <w:szCs w:val="20"/>
                <w:lang w:eastAsia="fr-FR"/>
              </w:rPr>
              <w:t xml:space="preserve"> </w:t>
            </w:r>
            <w:r w:rsidRPr="00483507">
              <w:rPr>
                <w:rFonts w:cstheme="minorHAnsi"/>
                <w:sz w:val="20"/>
                <w:szCs w:val="20"/>
                <w:lang w:eastAsia="fr-FR"/>
              </w:rPr>
              <w:t>29 éducatrices</w:t>
            </w:r>
            <w:r w:rsidR="00DD03E5" w:rsidRPr="00483507">
              <w:rPr>
                <w:rFonts w:cstheme="minorHAnsi"/>
                <w:sz w:val="20"/>
                <w:szCs w:val="20"/>
                <w:lang w:eastAsia="fr-FR"/>
              </w:rPr>
              <w:t xml:space="preserve"> + </w:t>
            </w:r>
            <w:r w:rsidRPr="00483507">
              <w:rPr>
                <w:rFonts w:cstheme="minorHAnsi"/>
                <w:sz w:val="20"/>
                <w:szCs w:val="20"/>
                <w:lang w:eastAsia="fr-FR"/>
              </w:rPr>
              <w:t>62 directrices</w:t>
            </w:r>
            <w:r w:rsidR="00213C6A" w:rsidRPr="00483507">
              <w:rPr>
                <w:rFonts w:cstheme="minorHAnsi"/>
                <w:sz w:val="20"/>
                <w:szCs w:val="20"/>
                <w:lang w:eastAsia="fr-FR"/>
              </w:rPr>
              <w:t xml:space="preserve">+ 2 </w:t>
            </w:r>
            <w:r w:rsidRPr="00483507">
              <w:rPr>
                <w:rFonts w:cstheme="minorHAnsi"/>
                <w:sz w:val="20"/>
                <w:szCs w:val="20"/>
                <w:lang w:eastAsia="fr-FR"/>
              </w:rPr>
              <w:t>conseillères péda</w:t>
            </w:r>
            <w:r w:rsidR="00213C6A" w:rsidRPr="00483507">
              <w:rPr>
                <w:rFonts w:cstheme="minorHAnsi"/>
                <w:sz w:val="20"/>
                <w:szCs w:val="20"/>
                <w:lang w:eastAsia="fr-FR"/>
              </w:rPr>
              <w:t xml:space="preserve">+ </w:t>
            </w:r>
            <w:r w:rsidRPr="00483507">
              <w:rPr>
                <w:rFonts w:cstheme="minorHAnsi"/>
                <w:sz w:val="20"/>
                <w:szCs w:val="20"/>
                <w:lang w:eastAsia="fr-FR"/>
              </w:rPr>
              <w:t>1 inspectrice2 inspecteurs</w:t>
            </w:r>
          </w:p>
        </w:tc>
        <w:tc>
          <w:tcPr>
            <w:tcW w:w="18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B5BB0A5" w14:textId="0E09D6A8" w:rsidR="00203E83" w:rsidRPr="00483507" w:rsidRDefault="00223380" w:rsidP="00203E83">
            <w:pPr>
              <w:rPr>
                <w:rFonts w:eastAsia="Times New Roman" w:cstheme="minorHAnsi"/>
                <w:sz w:val="20"/>
                <w:szCs w:val="20"/>
                <w:lang w:eastAsia="fr-FR"/>
              </w:rPr>
            </w:pPr>
            <w:r w:rsidRPr="00483507">
              <w:rPr>
                <w:rFonts w:eastAsia="Times New Roman" w:cstheme="minorHAnsi"/>
                <w:sz w:val="20"/>
                <w:szCs w:val="20"/>
                <w:lang w:eastAsia="fr-FR"/>
              </w:rPr>
              <w:t>Non répertorié</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7949431" w14:textId="233417A4" w:rsidR="00203E83" w:rsidRPr="00483507" w:rsidRDefault="00C13D6B" w:rsidP="00203E83">
            <w:pPr>
              <w:rPr>
                <w:rFonts w:eastAsia="Times New Roman" w:cstheme="minorHAnsi"/>
                <w:sz w:val="20"/>
                <w:szCs w:val="20"/>
                <w:lang w:eastAsia="fr-FR"/>
              </w:rPr>
            </w:pPr>
            <w:r w:rsidRPr="00483507">
              <w:rPr>
                <w:rFonts w:eastAsia="Times New Roman" w:cstheme="minorHAnsi"/>
                <w:sz w:val="20"/>
                <w:szCs w:val="20"/>
                <w:lang w:eastAsia="fr-FR"/>
              </w:rPr>
              <w:t xml:space="preserve">Implication active des partenaires locaux. </w:t>
            </w:r>
          </w:p>
        </w:tc>
      </w:tr>
      <w:tr w:rsidR="004064A2" w:rsidRPr="00483507" w14:paraId="174F570F" w14:textId="77777777" w:rsidTr="00307848">
        <w:tc>
          <w:tcPr>
            <w:tcW w:w="26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F5C536F" w14:textId="77777777" w:rsidR="00203E83" w:rsidRPr="00483507" w:rsidRDefault="00697524" w:rsidP="00203E83">
            <w:pPr>
              <w:rPr>
                <w:rFonts w:eastAsia="Times New Roman" w:cstheme="minorHAnsi"/>
                <w:sz w:val="20"/>
                <w:szCs w:val="20"/>
                <w:lang w:eastAsia="fr-FR"/>
              </w:rPr>
            </w:pPr>
            <w:r w:rsidRPr="00483507">
              <w:rPr>
                <w:rFonts w:eastAsia="Times New Roman" w:cstheme="minorHAnsi"/>
                <w:sz w:val="20"/>
                <w:szCs w:val="20"/>
                <w:lang w:eastAsia="fr-FR"/>
              </w:rPr>
              <w:t xml:space="preserve">Module 2 session 1 : le développement du langage chez le jeune enfant – intervention devant public, </w:t>
            </w:r>
            <w:r w:rsidR="00C13D6B" w:rsidRPr="00483507">
              <w:rPr>
                <w:rFonts w:eastAsia="Times New Roman" w:cstheme="minorHAnsi"/>
                <w:sz w:val="20"/>
                <w:szCs w:val="20"/>
                <w:lang w:eastAsia="fr-FR"/>
              </w:rPr>
              <w:t>ateliers de pratiques</w:t>
            </w:r>
          </w:p>
          <w:p w14:paraId="2F3502B4" w14:textId="20DD2D6B" w:rsidR="00C13D6B" w:rsidRPr="00483507" w:rsidRDefault="00C13D6B" w:rsidP="00203E83">
            <w:pPr>
              <w:rPr>
                <w:rFonts w:eastAsia="Times New Roman" w:cstheme="minorHAnsi"/>
                <w:sz w:val="20"/>
                <w:szCs w:val="20"/>
                <w:lang w:eastAsia="fr-FR"/>
              </w:rPr>
            </w:pPr>
            <w:r w:rsidRPr="00483507">
              <w:rPr>
                <w:rFonts w:eastAsia="Times New Roman" w:cstheme="minorHAnsi"/>
                <w:sz w:val="20"/>
                <w:szCs w:val="20"/>
                <w:lang w:eastAsia="fr-FR"/>
              </w:rPr>
              <w:t>Visite de jardins d’enfants</w:t>
            </w:r>
          </w:p>
        </w:tc>
        <w:tc>
          <w:tcPr>
            <w:tcW w:w="21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FB57EB2" w14:textId="1EE9C5FE" w:rsidR="00203E83" w:rsidRPr="00483507" w:rsidRDefault="00203E83" w:rsidP="00203E83">
            <w:pPr>
              <w:jc w:val="center"/>
              <w:rPr>
                <w:rFonts w:eastAsia="Times New Roman" w:cstheme="minorHAnsi"/>
                <w:sz w:val="20"/>
                <w:szCs w:val="20"/>
                <w:lang w:eastAsia="fr-FR"/>
              </w:rPr>
            </w:pPr>
            <w:r w:rsidRPr="00483507">
              <w:rPr>
                <w:rFonts w:eastAsia="Times New Roman" w:cstheme="minorHAnsi"/>
                <w:sz w:val="20"/>
                <w:szCs w:val="20"/>
                <w:lang w:eastAsia="fr-FR"/>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0CA3B33" w14:textId="356432CE" w:rsidR="00203E83" w:rsidRPr="00483507" w:rsidRDefault="00203E83" w:rsidP="00203E83">
            <w:pPr>
              <w:rPr>
                <w:rFonts w:eastAsia="Times New Roman" w:cstheme="minorHAnsi"/>
                <w:sz w:val="20"/>
                <w:szCs w:val="20"/>
                <w:lang w:eastAsia="fr-FR"/>
              </w:rPr>
            </w:pPr>
            <w:r w:rsidRPr="00483507">
              <w:rPr>
                <w:rFonts w:eastAsia="Times New Roman" w:cstheme="minorHAnsi"/>
                <w:sz w:val="20"/>
                <w:szCs w:val="20"/>
                <w:lang w:eastAsia="fr-FR"/>
              </w:rPr>
              <w:t>Kairouan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94DC069" w14:textId="560203D1" w:rsidR="00203E83" w:rsidRPr="00483507" w:rsidRDefault="00203E83" w:rsidP="00203E83">
            <w:pPr>
              <w:rPr>
                <w:rFonts w:eastAsia="Times New Roman" w:cstheme="minorHAnsi"/>
                <w:sz w:val="20"/>
                <w:szCs w:val="20"/>
                <w:lang w:eastAsia="fr-FR"/>
              </w:rPr>
            </w:pPr>
            <w:r w:rsidRPr="00483507">
              <w:rPr>
                <w:rFonts w:eastAsia="Times New Roman" w:cstheme="minorHAnsi"/>
                <w:sz w:val="20"/>
                <w:szCs w:val="20"/>
                <w:lang w:eastAsia="fr-FR"/>
              </w:rPr>
              <w:t xml:space="preserve">12/13/14 décembre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6DB4E6A" w14:textId="37CDDB46" w:rsidR="00203E83" w:rsidRPr="00483507" w:rsidRDefault="00203E83" w:rsidP="00C13D6B">
            <w:pPr>
              <w:jc w:val="center"/>
              <w:rPr>
                <w:rFonts w:eastAsia="Times New Roman" w:cstheme="minorHAnsi"/>
                <w:sz w:val="20"/>
                <w:szCs w:val="20"/>
                <w:lang w:eastAsia="fr-FR"/>
              </w:rPr>
            </w:pPr>
            <w:r w:rsidRPr="00483507">
              <w:rPr>
                <w:rFonts w:eastAsia="Times New Roman" w:cstheme="minorHAnsi"/>
                <w:sz w:val="20"/>
                <w:szCs w:val="20"/>
                <w:lang w:eastAsia="fr-FR"/>
              </w:rPr>
              <w:t>6</w:t>
            </w:r>
          </w:p>
        </w:tc>
        <w:tc>
          <w:tcPr>
            <w:tcW w:w="257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A15D039" w14:textId="77777777" w:rsidR="00203E83" w:rsidRPr="00483507" w:rsidRDefault="00223380" w:rsidP="00203E83">
            <w:pPr>
              <w:rPr>
                <w:rFonts w:eastAsia="Times New Roman" w:cstheme="minorHAnsi"/>
                <w:sz w:val="20"/>
                <w:szCs w:val="20"/>
                <w:lang w:eastAsia="fr-FR"/>
              </w:rPr>
            </w:pPr>
            <w:r w:rsidRPr="00483507">
              <w:rPr>
                <w:rFonts w:eastAsia="Times New Roman" w:cstheme="minorHAnsi"/>
                <w:sz w:val="20"/>
                <w:szCs w:val="20"/>
                <w:lang w:eastAsia="fr-FR"/>
              </w:rPr>
              <w:t>21 personnes :</w:t>
            </w:r>
          </w:p>
          <w:p w14:paraId="565C2348" w14:textId="234B43C0" w:rsidR="00223380" w:rsidRPr="00483507" w:rsidRDefault="00223380" w:rsidP="00203E83">
            <w:pPr>
              <w:rPr>
                <w:rFonts w:eastAsia="Times New Roman" w:cstheme="minorHAnsi"/>
                <w:sz w:val="20"/>
                <w:szCs w:val="20"/>
                <w:lang w:eastAsia="fr-FR"/>
              </w:rPr>
            </w:pPr>
            <w:r w:rsidRPr="00483507">
              <w:rPr>
                <w:rFonts w:eastAsia="Times New Roman" w:cstheme="minorHAnsi"/>
                <w:sz w:val="20"/>
                <w:szCs w:val="20"/>
                <w:lang w:eastAsia="fr-FR"/>
              </w:rPr>
              <w:t>1 éducatrice + 9 directrices + 1 inspecteurs + 7 étudiantes + 1 conseiller + 1 conseillère</w:t>
            </w:r>
          </w:p>
        </w:tc>
        <w:tc>
          <w:tcPr>
            <w:tcW w:w="18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B32F2ED" w14:textId="77777777" w:rsidR="00203E83" w:rsidRPr="00483507" w:rsidRDefault="00223380" w:rsidP="00203E83">
            <w:pPr>
              <w:rPr>
                <w:rFonts w:eastAsia="Times New Roman" w:cstheme="minorHAnsi"/>
                <w:sz w:val="20"/>
                <w:szCs w:val="20"/>
                <w:lang w:eastAsia="fr-FR"/>
              </w:rPr>
            </w:pPr>
            <w:r w:rsidRPr="00483507">
              <w:rPr>
                <w:rFonts w:eastAsia="Times New Roman" w:cstheme="minorHAnsi"/>
                <w:sz w:val="20"/>
                <w:szCs w:val="20"/>
                <w:lang w:eastAsia="fr-FR"/>
              </w:rPr>
              <w:t>11 jardins d’enfants</w:t>
            </w:r>
          </w:p>
          <w:p w14:paraId="27C254DA" w14:textId="16A2C8F2" w:rsidR="00223380" w:rsidRPr="00483507" w:rsidRDefault="00223380" w:rsidP="00203E83">
            <w:pPr>
              <w:rPr>
                <w:rFonts w:eastAsia="Times New Roman" w:cstheme="minorHAnsi"/>
                <w:sz w:val="20"/>
                <w:szCs w:val="20"/>
                <w:lang w:eastAsia="fr-FR"/>
              </w:rPr>
            </w:pPr>
            <w:r w:rsidRPr="00483507">
              <w:rPr>
                <w:rFonts w:eastAsia="Times New Roman" w:cstheme="minorHAnsi"/>
                <w:sz w:val="20"/>
                <w:szCs w:val="20"/>
                <w:lang w:eastAsia="fr-FR"/>
              </w:rPr>
              <w:t>(</w:t>
            </w:r>
            <w:proofErr w:type="gramStart"/>
            <w:r w:rsidRPr="00483507">
              <w:rPr>
                <w:rFonts w:eastAsia="Times New Roman" w:cstheme="minorHAnsi"/>
                <w:sz w:val="20"/>
                <w:szCs w:val="20"/>
                <w:lang w:eastAsia="fr-FR"/>
              </w:rPr>
              <w:t>nombre</w:t>
            </w:r>
            <w:proofErr w:type="gramEnd"/>
            <w:r w:rsidRPr="00483507">
              <w:rPr>
                <w:rFonts w:eastAsia="Times New Roman" w:cstheme="minorHAnsi"/>
                <w:sz w:val="20"/>
                <w:szCs w:val="20"/>
                <w:lang w:eastAsia="fr-FR"/>
              </w:rPr>
              <w:t xml:space="preserve"> d’enfants non répertorié)</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53E04E9" w14:textId="60C476D4" w:rsidR="00203E83" w:rsidRPr="00483507" w:rsidRDefault="00C13D6B" w:rsidP="00203E83">
            <w:pPr>
              <w:rPr>
                <w:rFonts w:eastAsia="Times New Roman" w:cstheme="minorHAnsi"/>
                <w:sz w:val="20"/>
                <w:szCs w:val="20"/>
                <w:lang w:eastAsia="fr-FR"/>
              </w:rPr>
            </w:pPr>
            <w:r w:rsidRPr="00483507">
              <w:rPr>
                <w:rFonts w:eastAsia="Times New Roman" w:cstheme="minorHAnsi"/>
                <w:sz w:val="20"/>
                <w:szCs w:val="20"/>
                <w:lang w:eastAsia="fr-FR"/>
              </w:rPr>
              <w:t xml:space="preserve">Nouveau gouvernorat </w:t>
            </w:r>
          </w:p>
        </w:tc>
      </w:tr>
      <w:bookmarkEnd w:id="4"/>
    </w:tbl>
    <w:p w14:paraId="79B40262" w14:textId="77777777" w:rsidR="00D0120D" w:rsidRDefault="00D0120D" w:rsidP="00D72DE9">
      <w:pPr>
        <w:spacing w:after="240"/>
        <w:rPr>
          <w:rFonts w:ascii="Times New Roman" w:eastAsia="Times New Roman" w:hAnsi="Times New Roman" w:cs="Times New Roman"/>
          <w:sz w:val="24"/>
          <w:szCs w:val="24"/>
          <w:lang w:eastAsia="fr-FR"/>
        </w:rPr>
        <w:sectPr w:rsidR="00D0120D" w:rsidSect="00564C69">
          <w:pgSz w:w="16838" w:h="11906" w:orient="landscape" w:code="9"/>
          <w:pgMar w:top="720" w:right="720" w:bottom="720" w:left="720" w:header="709" w:footer="709" w:gutter="0"/>
          <w:cols w:space="708"/>
          <w:docGrid w:linePitch="360"/>
        </w:sectPr>
      </w:pPr>
    </w:p>
    <w:p w14:paraId="09CC57E6" w14:textId="77777777" w:rsidR="00D0120D" w:rsidRDefault="00D0120D" w:rsidP="00D0120D">
      <w:pPr>
        <w:pStyle w:val="Paragraphedeliste"/>
        <w:numPr>
          <w:ilvl w:val="0"/>
          <w:numId w:val="15"/>
        </w:numPr>
        <w:jc w:val="center"/>
        <w:rPr>
          <w:rFonts w:cstheme="minorHAnsi"/>
          <w:b/>
          <w:sz w:val="32"/>
          <w:szCs w:val="32"/>
        </w:rPr>
      </w:pPr>
      <w:r>
        <w:rPr>
          <w:rFonts w:cstheme="minorHAnsi"/>
          <w:b/>
          <w:sz w:val="32"/>
          <w:szCs w:val="32"/>
        </w:rPr>
        <w:lastRenderedPageBreak/>
        <w:t xml:space="preserve">Evaluation </w:t>
      </w:r>
    </w:p>
    <w:p w14:paraId="7F54D46A" w14:textId="40B058C8" w:rsidR="00067AB3" w:rsidRPr="00D0120D" w:rsidRDefault="00D0120D" w:rsidP="00D0120D">
      <w:pPr>
        <w:pStyle w:val="Paragraphedeliste"/>
        <w:pBdr>
          <w:top w:val="single" w:sz="12" w:space="1" w:color="auto"/>
          <w:left w:val="single" w:sz="12" w:space="4" w:color="auto"/>
          <w:bottom w:val="single" w:sz="12" w:space="1" w:color="auto"/>
          <w:right w:val="single" w:sz="12" w:space="4" w:color="auto"/>
        </w:pBdr>
        <w:shd w:val="pct12" w:color="auto" w:fill="auto"/>
        <w:rPr>
          <w:rFonts w:cstheme="minorHAnsi"/>
          <w:b/>
          <w:sz w:val="32"/>
          <w:szCs w:val="32"/>
        </w:rPr>
      </w:pPr>
      <w:r>
        <w:rPr>
          <w:rFonts w:cstheme="minorHAnsi"/>
          <w:b/>
          <w:sz w:val="32"/>
          <w:szCs w:val="32"/>
        </w:rPr>
        <w:t xml:space="preserve">                                </w:t>
      </w:r>
      <w:r w:rsidR="00CB2BA5" w:rsidRPr="00D0120D">
        <w:rPr>
          <w:rFonts w:cstheme="minorHAnsi"/>
          <w:b/>
          <w:sz w:val="32"/>
          <w:szCs w:val="32"/>
        </w:rPr>
        <w:t>E</w:t>
      </w:r>
      <w:r w:rsidR="00067AB3" w:rsidRPr="00D0120D">
        <w:rPr>
          <w:rFonts w:cstheme="minorHAnsi"/>
          <w:b/>
          <w:sz w:val="32"/>
          <w:szCs w:val="32"/>
        </w:rPr>
        <w:t>léments d’évaluation</w:t>
      </w:r>
    </w:p>
    <w:p w14:paraId="7465D9BF" w14:textId="77777777" w:rsidR="00067AB3" w:rsidRPr="00B92FBD" w:rsidRDefault="00067AB3" w:rsidP="00067AB3">
      <w:pPr>
        <w:rPr>
          <w:rFonts w:cstheme="minorHAnsi"/>
          <w:b/>
          <w:sz w:val="32"/>
          <w:szCs w:val="32"/>
        </w:rPr>
      </w:pPr>
    </w:p>
    <w:p w14:paraId="025F5C51" w14:textId="66A4E481" w:rsidR="00067AB3" w:rsidRPr="00B92FBD" w:rsidRDefault="007F53A2" w:rsidP="00067AB3">
      <w:pPr>
        <w:rPr>
          <w:rFonts w:cstheme="minorHAnsi"/>
        </w:rPr>
      </w:pPr>
      <w:r>
        <w:rPr>
          <w:rFonts w:cstheme="minorHAnsi"/>
          <w:b/>
        </w:rPr>
        <w:t xml:space="preserve">FINALITE : </w:t>
      </w:r>
      <w:r w:rsidR="00067AB3" w:rsidRPr="008F1065">
        <w:rPr>
          <w:rFonts w:cstheme="minorHAnsi"/>
          <w:b/>
        </w:rPr>
        <w:t xml:space="preserve">Appui à l’amélioration de l’accueil du jeune enfant : unifier les pratiques pour une meilleure prise en charge de la Petite enfance </w:t>
      </w:r>
      <w:r w:rsidR="00067AB3">
        <w:rPr>
          <w:rFonts w:cstheme="minorHAnsi"/>
        </w:rPr>
        <w:t xml:space="preserve">- </w:t>
      </w:r>
      <w:r w:rsidR="00067AB3" w:rsidRPr="008F1065">
        <w:rPr>
          <w:rFonts w:cstheme="minorHAnsi"/>
          <w:b/>
        </w:rPr>
        <w:t>Pays : TUNISIE</w:t>
      </w:r>
    </w:p>
    <w:p w14:paraId="1F654082" w14:textId="424DE64A" w:rsidR="00067AB3" w:rsidRDefault="007F53A2" w:rsidP="00067AB3">
      <w:pPr>
        <w:rPr>
          <w:rFonts w:cstheme="minorHAnsi"/>
        </w:rPr>
      </w:pPr>
      <w:r>
        <w:rPr>
          <w:rFonts w:cstheme="minorHAnsi"/>
        </w:rPr>
        <w:t xml:space="preserve">Public : </w:t>
      </w:r>
      <w:r w:rsidR="00067AB3" w:rsidRPr="00562AD6">
        <w:rPr>
          <w:rFonts w:cstheme="minorHAnsi"/>
        </w:rPr>
        <w:t>Formation des directrices et éducatrices de jardin d’enfants</w:t>
      </w:r>
      <w:r w:rsidR="006E354F">
        <w:rPr>
          <w:rFonts w:cstheme="minorHAnsi"/>
        </w:rPr>
        <w:t>, formation des formateurs et inspecteurs « petite enfance »</w:t>
      </w:r>
    </w:p>
    <w:p w14:paraId="795B2F64" w14:textId="3A360318" w:rsidR="006E354F" w:rsidRDefault="006E354F" w:rsidP="00067AB3">
      <w:pPr>
        <w:pBdr>
          <w:bottom w:val="single" w:sz="4" w:space="1" w:color="auto"/>
        </w:pBdr>
        <w:rPr>
          <w:rFonts w:cstheme="minorHAnsi"/>
        </w:rPr>
      </w:pPr>
    </w:p>
    <w:tbl>
      <w:tblPr>
        <w:tblW w:w="0" w:type="auto"/>
        <w:tblCellMar>
          <w:top w:w="15" w:type="dxa"/>
          <w:left w:w="15" w:type="dxa"/>
          <w:bottom w:w="15" w:type="dxa"/>
          <w:right w:w="15" w:type="dxa"/>
        </w:tblCellMar>
        <w:tblLook w:val="04A0" w:firstRow="1" w:lastRow="0" w:firstColumn="1" w:lastColumn="0" w:noHBand="0" w:noVBand="1"/>
      </w:tblPr>
      <w:tblGrid>
        <w:gridCol w:w="1980"/>
        <w:gridCol w:w="1843"/>
        <w:gridCol w:w="1842"/>
        <w:gridCol w:w="2127"/>
        <w:gridCol w:w="2664"/>
      </w:tblGrid>
      <w:tr w:rsidR="00416A79" w:rsidRPr="00D72DE9" w14:paraId="26E1D422" w14:textId="77777777" w:rsidTr="00416A79">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1EEB710" w14:textId="77777777" w:rsidR="007F53A2" w:rsidRPr="00D72DE9" w:rsidRDefault="007F53A2" w:rsidP="0013630F">
            <w:pPr>
              <w:jc w:val="center"/>
              <w:rPr>
                <w:rFonts w:ascii="Times New Roman" w:eastAsia="Times New Roman" w:hAnsi="Times New Roman" w:cs="Times New Roman"/>
                <w:sz w:val="24"/>
                <w:szCs w:val="24"/>
                <w:lang w:eastAsia="fr-FR"/>
              </w:rPr>
            </w:pPr>
            <w:r w:rsidRPr="00D72DE9">
              <w:rPr>
                <w:rFonts w:ascii="Calibri" w:eastAsia="Times New Roman" w:hAnsi="Calibri" w:cs="Calibri"/>
                <w:b/>
                <w:bCs/>
                <w:color w:val="000000"/>
                <w:lang w:eastAsia="fr-FR"/>
              </w:rPr>
              <w:t xml:space="preserve">Sous </w:t>
            </w:r>
            <w:proofErr w:type="gramStart"/>
            <w:r w:rsidRPr="00D72DE9">
              <w:rPr>
                <w:rFonts w:ascii="Calibri" w:eastAsia="Times New Roman" w:hAnsi="Calibri" w:cs="Calibri"/>
                <w:b/>
                <w:bCs/>
                <w:color w:val="000000"/>
                <w:lang w:eastAsia="fr-FR"/>
              </w:rPr>
              <w:t>objectif  spécifique</w:t>
            </w:r>
            <w:proofErr w:type="gramEnd"/>
          </w:p>
        </w:tc>
        <w:tc>
          <w:tcPr>
            <w:tcW w:w="18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DF189CC" w14:textId="77777777" w:rsidR="007F53A2" w:rsidRPr="00D72DE9" w:rsidRDefault="007F53A2" w:rsidP="0013630F">
            <w:pPr>
              <w:jc w:val="center"/>
              <w:rPr>
                <w:rFonts w:ascii="Times New Roman" w:eastAsia="Times New Roman" w:hAnsi="Times New Roman" w:cs="Times New Roman"/>
                <w:sz w:val="24"/>
                <w:szCs w:val="24"/>
                <w:lang w:eastAsia="fr-FR"/>
              </w:rPr>
            </w:pPr>
            <w:r w:rsidRPr="00D72DE9">
              <w:rPr>
                <w:rFonts w:ascii="Calibri" w:eastAsia="Times New Roman" w:hAnsi="Calibri" w:cs="Calibri"/>
                <w:b/>
                <w:bCs/>
                <w:color w:val="000000"/>
                <w:lang w:eastAsia="fr-FR"/>
              </w:rPr>
              <w:t>Indicateurs</w:t>
            </w:r>
          </w:p>
          <w:p w14:paraId="76403EA9" w14:textId="77777777" w:rsidR="007F53A2" w:rsidRPr="00D72DE9" w:rsidRDefault="007F53A2" w:rsidP="0013630F">
            <w:pPr>
              <w:jc w:val="center"/>
              <w:rPr>
                <w:rFonts w:ascii="Times New Roman" w:eastAsia="Times New Roman" w:hAnsi="Times New Roman" w:cs="Times New Roman"/>
                <w:sz w:val="24"/>
                <w:szCs w:val="24"/>
                <w:lang w:eastAsia="fr-FR"/>
              </w:rPr>
            </w:pPr>
            <w:proofErr w:type="gramStart"/>
            <w:r w:rsidRPr="00D72DE9">
              <w:rPr>
                <w:rFonts w:ascii="Calibri" w:eastAsia="Times New Roman" w:hAnsi="Calibri" w:cs="Calibri"/>
                <w:b/>
                <w:bCs/>
                <w:color w:val="000000"/>
                <w:lang w:eastAsia="fr-FR"/>
              </w:rPr>
              <w:t>quantitatifs</w:t>
            </w:r>
            <w:proofErr w:type="gramEnd"/>
            <w:r w:rsidRPr="00D72DE9">
              <w:rPr>
                <w:rFonts w:ascii="Calibri" w:eastAsia="Times New Roman" w:hAnsi="Calibri" w:cs="Calibri"/>
                <w:b/>
                <w:bCs/>
                <w:color w:val="000000"/>
                <w:lang w:eastAsia="fr-FR"/>
              </w:rPr>
              <w:t xml:space="preserve"> ou qualitatifs</w:t>
            </w:r>
          </w:p>
        </w:tc>
        <w:tc>
          <w:tcPr>
            <w:tcW w:w="184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9B0CB4A" w14:textId="77777777" w:rsidR="007F53A2" w:rsidRPr="00D72DE9" w:rsidRDefault="007F53A2" w:rsidP="0013630F">
            <w:pPr>
              <w:jc w:val="center"/>
              <w:rPr>
                <w:rFonts w:ascii="Times New Roman" w:eastAsia="Times New Roman" w:hAnsi="Times New Roman" w:cs="Times New Roman"/>
                <w:sz w:val="24"/>
                <w:szCs w:val="24"/>
                <w:lang w:eastAsia="fr-FR"/>
              </w:rPr>
            </w:pPr>
            <w:r w:rsidRPr="00D72DE9">
              <w:rPr>
                <w:rFonts w:ascii="Calibri" w:eastAsia="Times New Roman" w:hAnsi="Calibri" w:cs="Calibri"/>
                <w:b/>
                <w:bCs/>
                <w:color w:val="000000"/>
                <w:lang w:eastAsia="fr-FR"/>
              </w:rPr>
              <w:t>Objectif visé</w:t>
            </w:r>
          </w:p>
        </w:tc>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E738CF5" w14:textId="77777777" w:rsidR="007F53A2" w:rsidRPr="00D72DE9" w:rsidRDefault="007F53A2" w:rsidP="0013630F">
            <w:pPr>
              <w:jc w:val="center"/>
              <w:rPr>
                <w:rFonts w:ascii="Times New Roman" w:eastAsia="Times New Roman" w:hAnsi="Times New Roman" w:cs="Times New Roman"/>
                <w:sz w:val="24"/>
                <w:szCs w:val="24"/>
                <w:lang w:eastAsia="fr-FR"/>
              </w:rPr>
            </w:pPr>
            <w:r w:rsidRPr="00D72DE9">
              <w:rPr>
                <w:rFonts w:ascii="Calibri" w:eastAsia="Times New Roman" w:hAnsi="Calibri" w:cs="Calibri"/>
                <w:b/>
                <w:bCs/>
                <w:color w:val="000000"/>
                <w:lang w:eastAsia="fr-FR"/>
              </w:rPr>
              <w:t>Taux de réussite</w:t>
            </w:r>
          </w:p>
        </w:tc>
        <w:tc>
          <w:tcPr>
            <w:tcW w:w="266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1F359E3" w14:textId="77777777" w:rsidR="007F53A2" w:rsidRPr="00D72DE9" w:rsidRDefault="007F53A2" w:rsidP="0013630F">
            <w:pPr>
              <w:jc w:val="center"/>
              <w:rPr>
                <w:rFonts w:ascii="Times New Roman" w:eastAsia="Times New Roman" w:hAnsi="Times New Roman" w:cs="Times New Roman"/>
                <w:sz w:val="24"/>
                <w:szCs w:val="24"/>
                <w:lang w:eastAsia="fr-FR"/>
              </w:rPr>
            </w:pPr>
            <w:r w:rsidRPr="00D72DE9">
              <w:rPr>
                <w:rFonts w:ascii="Calibri" w:eastAsia="Times New Roman" w:hAnsi="Calibri" w:cs="Calibri"/>
                <w:b/>
                <w:bCs/>
                <w:color w:val="000000"/>
                <w:lang w:eastAsia="fr-FR"/>
              </w:rPr>
              <w:t>Commentaire</w:t>
            </w:r>
          </w:p>
          <w:p w14:paraId="0FCC2CDD" w14:textId="77777777" w:rsidR="007F53A2" w:rsidRPr="00D72DE9" w:rsidRDefault="007F53A2" w:rsidP="0013630F">
            <w:pPr>
              <w:jc w:val="center"/>
              <w:rPr>
                <w:rFonts w:ascii="Times New Roman" w:eastAsia="Times New Roman" w:hAnsi="Times New Roman" w:cs="Times New Roman"/>
                <w:sz w:val="24"/>
                <w:szCs w:val="24"/>
                <w:lang w:eastAsia="fr-FR"/>
              </w:rPr>
            </w:pPr>
            <w:r w:rsidRPr="00D72DE9">
              <w:rPr>
                <w:rFonts w:ascii="Calibri" w:eastAsia="Times New Roman" w:hAnsi="Calibri" w:cs="Calibri"/>
                <w:b/>
                <w:bCs/>
                <w:color w:val="000000"/>
                <w:sz w:val="18"/>
                <w:szCs w:val="18"/>
                <w:lang w:eastAsia="fr-FR"/>
              </w:rPr>
              <w:t>(Source de vérification)</w:t>
            </w:r>
          </w:p>
        </w:tc>
      </w:tr>
      <w:tr w:rsidR="00416A79" w:rsidRPr="00D72DE9" w14:paraId="1AB3D5B8" w14:textId="77777777" w:rsidTr="00416A79">
        <w:tc>
          <w:tcPr>
            <w:tcW w:w="1980" w:type="dxa"/>
            <w:vMerge w:val="restart"/>
            <w:tcBorders>
              <w:top w:val="single" w:sz="4" w:space="0" w:color="000000"/>
              <w:left w:val="single" w:sz="4" w:space="0" w:color="000000"/>
              <w:right w:val="single" w:sz="4" w:space="0" w:color="000000"/>
            </w:tcBorders>
            <w:tcMar>
              <w:top w:w="0" w:type="dxa"/>
              <w:left w:w="115" w:type="dxa"/>
              <w:bottom w:w="0" w:type="dxa"/>
              <w:right w:w="115" w:type="dxa"/>
            </w:tcMar>
          </w:tcPr>
          <w:p w14:paraId="4093D885" w14:textId="7E9F17CB" w:rsidR="00416A79" w:rsidRPr="00D72DE9" w:rsidRDefault="00416A79" w:rsidP="0013630F">
            <w:pPr>
              <w:jc w:val="center"/>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Améliorer la </w:t>
            </w:r>
            <w:proofErr w:type="gramStart"/>
            <w:r>
              <w:rPr>
                <w:rFonts w:ascii="Times New Roman" w:eastAsia="Times New Roman" w:hAnsi="Times New Roman" w:cs="Times New Roman"/>
                <w:sz w:val="24"/>
                <w:szCs w:val="24"/>
                <w:lang w:eastAsia="fr-FR"/>
              </w:rPr>
              <w:t>couverture  en</w:t>
            </w:r>
            <w:proofErr w:type="gramEnd"/>
            <w:r>
              <w:rPr>
                <w:rFonts w:ascii="Times New Roman" w:eastAsia="Times New Roman" w:hAnsi="Times New Roman" w:cs="Times New Roman"/>
                <w:sz w:val="24"/>
                <w:szCs w:val="24"/>
                <w:lang w:eastAsia="fr-FR"/>
              </w:rPr>
              <w:t xml:space="preserve"> formation </w:t>
            </w:r>
          </w:p>
        </w:tc>
        <w:tc>
          <w:tcPr>
            <w:tcW w:w="18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2E63AB1" w14:textId="53B9662A" w:rsidR="00416A79" w:rsidRPr="00D72DE9" w:rsidRDefault="00416A79" w:rsidP="0013630F">
            <w:pPr>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Augmentation du nombre de participants aux sessions</w:t>
            </w:r>
          </w:p>
        </w:tc>
        <w:tc>
          <w:tcPr>
            <w:tcW w:w="184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E5DA595" w14:textId="4016E270" w:rsidR="00416A79" w:rsidRDefault="00416A79" w:rsidP="0013630F">
            <w:pPr>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Obtenir des groupes de 20 à 25 personnes minimum </w:t>
            </w:r>
          </w:p>
          <w:p w14:paraId="48F9C285" w14:textId="30A84E5F" w:rsidR="00416A79" w:rsidRDefault="00416A79" w:rsidP="0013630F">
            <w:pPr>
              <w:rPr>
                <w:rFonts w:ascii="Times New Roman" w:eastAsia="Times New Roman" w:hAnsi="Times New Roman" w:cs="Times New Roman"/>
                <w:sz w:val="24"/>
                <w:szCs w:val="24"/>
                <w:lang w:eastAsia="fr-FR"/>
              </w:rPr>
            </w:pPr>
          </w:p>
          <w:p w14:paraId="43D35520" w14:textId="77777777" w:rsidR="00416A79" w:rsidRDefault="00416A79" w:rsidP="0013630F">
            <w:pPr>
              <w:rPr>
                <w:rFonts w:ascii="Times New Roman" w:eastAsia="Times New Roman" w:hAnsi="Times New Roman" w:cs="Times New Roman"/>
                <w:sz w:val="24"/>
                <w:szCs w:val="24"/>
                <w:lang w:eastAsia="fr-FR"/>
              </w:rPr>
            </w:pPr>
          </w:p>
          <w:p w14:paraId="556639A5" w14:textId="25C2459F" w:rsidR="00416A79" w:rsidRPr="00D72DE9" w:rsidRDefault="00416A79" w:rsidP="0013630F">
            <w:pPr>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Augmenter la participation au colloque </w:t>
            </w:r>
          </w:p>
        </w:tc>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1C24769" w14:textId="3376F1AD" w:rsidR="00416A79" w:rsidRDefault="00416A79" w:rsidP="00416A79">
            <w:pPr>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Bon résultat sur certains gouvernorats, stabilité dans d’autres </w:t>
            </w:r>
          </w:p>
          <w:p w14:paraId="75224DFD" w14:textId="77777777" w:rsidR="00416A79" w:rsidRDefault="00416A79" w:rsidP="00416A79">
            <w:pPr>
              <w:rPr>
                <w:rFonts w:ascii="Times New Roman" w:eastAsia="Times New Roman" w:hAnsi="Times New Roman" w:cs="Times New Roman"/>
                <w:sz w:val="24"/>
                <w:szCs w:val="24"/>
                <w:lang w:eastAsia="fr-FR"/>
              </w:rPr>
            </w:pPr>
          </w:p>
          <w:p w14:paraId="4DBE4243" w14:textId="29B31C61" w:rsidR="00416A79" w:rsidRPr="00416A79" w:rsidRDefault="00416A79" w:rsidP="00416A79">
            <w:pPr>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Mais doublement des participants au colloque. </w:t>
            </w:r>
          </w:p>
        </w:tc>
        <w:tc>
          <w:tcPr>
            <w:tcW w:w="266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44F5011" w14:textId="61BF6DD9" w:rsidR="00416A79" w:rsidRDefault="00416A79" w:rsidP="00416A79">
            <w:pPr>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De 10/12 personnes par groupes en mars </w:t>
            </w:r>
          </w:p>
          <w:p w14:paraId="07E5F73A" w14:textId="1D757276" w:rsidR="00416A79" w:rsidRDefault="00416A79" w:rsidP="00416A79">
            <w:pPr>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A 40 et 41 personnes sur Tunis et Bizerte en octobre, 22 à Kairouan en décembre</w:t>
            </w:r>
          </w:p>
          <w:p w14:paraId="43368EE2" w14:textId="128400C8" w:rsidR="00416A79" w:rsidRDefault="00416A79" w:rsidP="00416A79">
            <w:pPr>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Colloque : </w:t>
            </w:r>
          </w:p>
          <w:p w14:paraId="3DB4D76F" w14:textId="739556F9" w:rsidR="00416A79" w:rsidRDefault="00416A79" w:rsidP="00416A79">
            <w:pPr>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De 50 personnes en 2018 à 100 personnes en 2019</w:t>
            </w:r>
          </w:p>
          <w:p w14:paraId="1700F496" w14:textId="77777777" w:rsidR="00416A79" w:rsidRPr="00D72DE9" w:rsidRDefault="00416A79" w:rsidP="0013630F">
            <w:pPr>
              <w:rPr>
                <w:rFonts w:ascii="Times New Roman" w:eastAsia="Times New Roman" w:hAnsi="Times New Roman" w:cs="Times New Roman"/>
                <w:sz w:val="24"/>
                <w:szCs w:val="24"/>
                <w:lang w:eastAsia="fr-FR"/>
              </w:rPr>
            </w:pPr>
          </w:p>
        </w:tc>
      </w:tr>
      <w:tr w:rsidR="00416A79" w:rsidRPr="00D72DE9" w14:paraId="1D67E6DE" w14:textId="77777777" w:rsidTr="00416A79">
        <w:tc>
          <w:tcPr>
            <w:tcW w:w="1980" w:type="dxa"/>
            <w:vMerge/>
            <w:tcBorders>
              <w:left w:val="single" w:sz="4" w:space="0" w:color="000000"/>
              <w:bottom w:val="single" w:sz="4" w:space="0" w:color="000000"/>
              <w:right w:val="single" w:sz="4" w:space="0" w:color="000000"/>
            </w:tcBorders>
            <w:tcMar>
              <w:top w:w="0" w:type="dxa"/>
              <w:left w:w="115" w:type="dxa"/>
              <w:bottom w:w="0" w:type="dxa"/>
              <w:right w:w="115" w:type="dxa"/>
            </w:tcMar>
          </w:tcPr>
          <w:p w14:paraId="365ABB7D" w14:textId="77777777" w:rsidR="00416A79" w:rsidRDefault="00416A79" w:rsidP="0013630F">
            <w:pPr>
              <w:jc w:val="center"/>
              <w:rPr>
                <w:rFonts w:ascii="Times New Roman" w:eastAsia="Times New Roman" w:hAnsi="Times New Roman" w:cs="Times New Roman"/>
                <w:sz w:val="24"/>
                <w:szCs w:val="24"/>
                <w:lang w:eastAsia="fr-FR"/>
              </w:rPr>
            </w:pPr>
          </w:p>
        </w:tc>
        <w:tc>
          <w:tcPr>
            <w:tcW w:w="18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1D78AEB" w14:textId="01DD5F94" w:rsidR="00416A79" w:rsidRDefault="00DA621F" w:rsidP="0013630F">
            <w:pPr>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N</w:t>
            </w:r>
            <w:r w:rsidR="00416A79">
              <w:rPr>
                <w:rFonts w:ascii="Times New Roman" w:eastAsia="Times New Roman" w:hAnsi="Times New Roman" w:cs="Times New Roman"/>
                <w:sz w:val="24"/>
                <w:szCs w:val="24"/>
                <w:lang w:eastAsia="fr-FR"/>
              </w:rPr>
              <w:t>ouveaux gouvernorats</w:t>
            </w:r>
            <w:r>
              <w:rPr>
                <w:rFonts w:ascii="Times New Roman" w:eastAsia="Times New Roman" w:hAnsi="Times New Roman" w:cs="Times New Roman"/>
                <w:sz w:val="24"/>
                <w:szCs w:val="24"/>
                <w:lang w:eastAsia="fr-FR"/>
              </w:rPr>
              <w:t xml:space="preserve"> concernés</w:t>
            </w:r>
            <w:r w:rsidR="00416A79">
              <w:rPr>
                <w:rFonts w:ascii="Times New Roman" w:eastAsia="Times New Roman" w:hAnsi="Times New Roman" w:cs="Times New Roman"/>
                <w:sz w:val="24"/>
                <w:szCs w:val="24"/>
                <w:lang w:eastAsia="fr-FR"/>
              </w:rPr>
              <w:t xml:space="preserve"> </w:t>
            </w:r>
          </w:p>
        </w:tc>
        <w:tc>
          <w:tcPr>
            <w:tcW w:w="184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4F93169" w14:textId="5D7D706C" w:rsidR="00416A79" w:rsidRDefault="00416A79" w:rsidP="0013630F">
            <w:pPr>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Augmenter le nombre de gouvernorats </w:t>
            </w:r>
          </w:p>
        </w:tc>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75BE3A6" w14:textId="77777777" w:rsidR="00416A79" w:rsidRDefault="00416A79" w:rsidP="0013630F">
            <w:pPr>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Doublement des </w:t>
            </w:r>
            <w:proofErr w:type="gramStart"/>
            <w:r>
              <w:rPr>
                <w:rFonts w:ascii="Times New Roman" w:eastAsia="Times New Roman" w:hAnsi="Times New Roman" w:cs="Times New Roman"/>
                <w:sz w:val="24"/>
                <w:szCs w:val="24"/>
                <w:lang w:eastAsia="fr-FR"/>
              </w:rPr>
              <w:t xml:space="preserve">gouvernorats  </w:t>
            </w:r>
            <w:r w:rsidR="00A15000">
              <w:rPr>
                <w:rFonts w:ascii="Times New Roman" w:eastAsia="Times New Roman" w:hAnsi="Times New Roman" w:cs="Times New Roman"/>
                <w:sz w:val="24"/>
                <w:szCs w:val="24"/>
                <w:lang w:eastAsia="fr-FR"/>
              </w:rPr>
              <w:t>dans</w:t>
            </w:r>
            <w:proofErr w:type="gramEnd"/>
            <w:r w:rsidR="00A15000">
              <w:rPr>
                <w:rFonts w:ascii="Times New Roman" w:eastAsia="Times New Roman" w:hAnsi="Times New Roman" w:cs="Times New Roman"/>
                <w:sz w:val="24"/>
                <w:szCs w:val="24"/>
                <w:lang w:eastAsia="fr-FR"/>
              </w:rPr>
              <w:t xml:space="preserve"> les formations de directrices </w:t>
            </w:r>
          </w:p>
          <w:p w14:paraId="76E97364" w14:textId="3C87AC54" w:rsidR="00A15000" w:rsidRPr="00D72DE9" w:rsidRDefault="00A15000" w:rsidP="0013630F">
            <w:pPr>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Augmentation du nombre de gouvernorats dans les formations d’inspecteurs</w:t>
            </w:r>
          </w:p>
        </w:tc>
        <w:tc>
          <w:tcPr>
            <w:tcW w:w="266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AA95C14" w14:textId="6BA06CE4" w:rsidR="00416A79" w:rsidRDefault="00416A79" w:rsidP="00FF1F64">
            <w:pPr>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3 gouvernorats en 2018 // 6 en 2019</w:t>
            </w:r>
          </w:p>
          <w:p w14:paraId="3E6611A3" w14:textId="77777777" w:rsidR="00416A79" w:rsidRDefault="00416A79" w:rsidP="00FF1F64">
            <w:pPr>
              <w:rPr>
                <w:rFonts w:ascii="Times New Roman" w:eastAsia="Times New Roman" w:hAnsi="Times New Roman" w:cs="Times New Roman"/>
                <w:color w:val="FF0000"/>
                <w:sz w:val="24"/>
                <w:szCs w:val="24"/>
                <w:lang w:eastAsia="fr-FR"/>
              </w:rPr>
            </w:pPr>
            <w:r w:rsidRPr="00416A79">
              <w:rPr>
                <w:rFonts w:ascii="Times New Roman" w:eastAsia="Times New Roman" w:hAnsi="Times New Roman" w:cs="Times New Roman"/>
                <w:color w:val="FF0000"/>
                <w:sz w:val="24"/>
                <w:szCs w:val="24"/>
                <w:lang w:eastAsia="fr-FR"/>
              </w:rPr>
              <w:t xml:space="preserve">Mais des régions non encore couvertes. </w:t>
            </w:r>
          </w:p>
          <w:p w14:paraId="0655BFF6" w14:textId="77777777" w:rsidR="00A15000" w:rsidRDefault="00A15000" w:rsidP="00FF1F64">
            <w:pPr>
              <w:rPr>
                <w:rFonts w:ascii="Times New Roman" w:eastAsia="Times New Roman" w:hAnsi="Times New Roman" w:cs="Times New Roman"/>
                <w:color w:val="FF0000"/>
                <w:sz w:val="24"/>
                <w:szCs w:val="24"/>
                <w:lang w:eastAsia="fr-FR"/>
              </w:rPr>
            </w:pPr>
          </w:p>
          <w:p w14:paraId="217CA4C7" w14:textId="77777777" w:rsidR="00A15000" w:rsidRDefault="00A15000" w:rsidP="00FF1F64">
            <w:pPr>
              <w:rPr>
                <w:rFonts w:ascii="Times New Roman" w:eastAsia="Times New Roman" w:hAnsi="Times New Roman" w:cs="Times New Roman"/>
                <w:color w:val="FF0000"/>
                <w:sz w:val="24"/>
                <w:szCs w:val="24"/>
                <w:lang w:eastAsia="fr-FR"/>
              </w:rPr>
            </w:pPr>
          </w:p>
          <w:p w14:paraId="79843B9C" w14:textId="77777777" w:rsidR="00A15000" w:rsidRDefault="00A15000" w:rsidP="00FF1F64">
            <w:pPr>
              <w:rPr>
                <w:rFonts w:ascii="Times New Roman" w:eastAsia="Times New Roman" w:hAnsi="Times New Roman" w:cs="Times New Roman"/>
                <w:color w:val="FF0000"/>
                <w:sz w:val="24"/>
                <w:szCs w:val="24"/>
                <w:lang w:eastAsia="fr-FR"/>
              </w:rPr>
            </w:pPr>
          </w:p>
          <w:p w14:paraId="74FCB2E5" w14:textId="475EDD49" w:rsidR="00A15000" w:rsidRPr="00D72DE9" w:rsidRDefault="00A15000" w:rsidP="00FF1F64">
            <w:pPr>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1</w:t>
            </w:r>
            <w:r w:rsidR="004F218D">
              <w:rPr>
                <w:rFonts w:ascii="Times New Roman" w:eastAsia="Times New Roman" w:hAnsi="Times New Roman" w:cs="Times New Roman"/>
                <w:sz w:val="24"/>
                <w:szCs w:val="24"/>
                <w:lang w:eastAsia="fr-FR"/>
              </w:rPr>
              <w:t>5</w:t>
            </w:r>
            <w:r>
              <w:rPr>
                <w:rFonts w:ascii="Times New Roman" w:eastAsia="Times New Roman" w:hAnsi="Times New Roman" w:cs="Times New Roman"/>
                <w:sz w:val="24"/>
                <w:szCs w:val="24"/>
                <w:lang w:eastAsia="fr-FR"/>
              </w:rPr>
              <w:t xml:space="preserve"> gouvernorats </w:t>
            </w:r>
            <w:proofErr w:type="gramStart"/>
            <w:r>
              <w:rPr>
                <w:rFonts w:ascii="Times New Roman" w:eastAsia="Times New Roman" w:hAnsi="Times New Roman" w:cs="Times New Roman"/>
                <w:sz w:val="24"/>
                <w:szCs w:val="24"/>
                <w:lang w:eastAsia="fr-FR"/>
              </w:rPr>
              <w:t>du 24 couverts</w:t>
            </w:r>
            <w:proofErr w:type="gramEnd"/>
            <w:r>
              <w:rPr>
                <w:rFonts w:ascii="Times New Roman" w:eastAsia="Times New Roman" w:hAnsi="Times New Roman" w:cs="Times New Roman"/>
                <w:sz w:val="24"/>
                <w:szCs w:val="24"/>
                <w:lang w:eastAsia="fr-FR"/>
              </w:rPr>
              <w:t xml:space="preserve"> en 2019</w:t>
            </w:r>
          </w:p>
        </w:tc>
      </w:tr>
    </w:tbl>
    <w:p w14:paraId="2D40317D" w14:textId="12B75DAF" w:rsidR="006E354F" w:rsidRDefault="006E354F" w:rsidP="00067AB3">
      <w:pPr>
        <w:pBdr>
          <w:bottom w:val="single" w:sz="4" w:space="1" w:color="auto"/>
        </w:pBdr>
        <w:rPr>
          <w:rFonts w:cstheme="minorHAnsi"/>
        </w:rPr>
      </w:pPr>
    </w:p>
    <w:p w14:paraId="1F91AAD0" w14:textId="3252B5CB" w:rsidR="006E354F" w:rsidRDefault="006E354F" w:rsidP="00067AB3">
      <w:pPr>
        <w:pBdr>
          <w:bottom w:val="single" w:sz="4" w:space="1" w:color="auto"/>
        </w:pBdr>
        <w:rPr>
          <w:rFonts w:cstheme="minorHAnsi"/>
        </w:rPr>
      </w:pPr>
    </w:p>
    <w:tbl>
      <w:tblPr>
        <w:tblW w:w="0" w:type="auto"/>
        <w:tblCellMar>
          <w:top w:w="15" w:type="dxa"/>
          <w:left w:w="15" w:type="dxa"/>
          <w:bottom w:w="15" w:type="dxa"/>
          <w:right w:w="15" w:type="dxa"/>
        </w:tblCellMar>
        <w:tblLook w:val="04A0" w:firstRow="1" w:lastRow="0" w:firstColumn="1" w:lastColumn="0" w:noHBand="0" w:noVBand="1"/>
      </w:tblPr>
      <w:tblGrid>
        <w:gridCol w:w="1980"/>
        <w:gridCol w:w="1843"/>
        <w:gridCol w:w="1842"/>
        <w:gridCol w:w="2268"/>
        <w:gridCol w:w="2523"/>
      </w:tblGrid>
      <w:tr w:rsidR="00FF1F64" w:rsidRPr="00D72DE9" w14:paraId="33D8F324" w14:textId="77777777" w:rsidTr="00F86454">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193BCD4" w14:textId="77777777" w:rsidR="00FF1F64" w:rsidRPr="00D72DE9" w:rsidRDefault="00FF1F64" w:rsidP="0013630F">
            <w:pPr>
              <w:jc w:val="center"/>
              <w:rPr>
                <w:rFonts w:ascii="Times New Roman" w:eastAsia="Times New Roman" w:hAnsi="Times New Roman" w:cs="Times New Roman"/>
                <w:sz w:val="24"/>
                <w:szCs w:val="24"/>
                <w:lang w:eastAsia="fr-FR"/>
              </w:rPr>
            </w:pPr>
            <w:r w:rsidRPr="00D72DE9">
              <w:rPr>
                <w:rFonts w:ascii="Calibri" w:eastAsia="Times New Roman" w:hAnsi="Calibri" w:cs="Calibri"/>
                <w:b/>
                <w:bCs/>
                <w:color w:val="000000"/>
                <w:lang w:eastAsia="fr-FR"/>
              </w:rPr>
              <w:t xml:space="preserve">Sous </w:t>
            </w:r>
            <w:proofErr w:type="gramStart"/>
            <w:r w:rsidRPr="00D72DE9">
              <w:rPr>
                <w:rFonts w:ascii="Calibri" w:eastAsia="Times New Roman" w:hAnsi="Calibri" w:cs="Calibri"/>
                <w:b/>
                <w:bCs/>
                <w:color w:val="000000"/>
                <w:lang w:eastAsia="fr-FR"/>
              </w:rPr>
              <w:t>objectif  spécifique</w:t>
            </w:r>
            <w:proofErr w:type="gramEnd"/>
          </w:p>
        </w:tc>
        <w:tc>
          <w:tcPr>
            <w:tcW w:w="18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BBFB163" w14:textId="77777777" w:rsidR="00FF1F64" w:rsidRPr="00D72DE9" w:rsidRDefault="00FF1F64" w:rsidP="0013630F">
            <w:pPr>
              <w:jc w:val="center"/>
              <w:rPr>
                <w:rFonts w:ascii="Times New Roman" w:eastAsia="Times New Roman" w:hAnsi="Times New Roman" w:cs="Times New Roman"/>
                <w:sz w:val="24"/>
                <w:szCs w:val="24"/>
                <w:lang w:eastAsia="fr-FR"/>
              </w:rPr>
            </w:pPr>
            <w:r w:rsidRPr="00D72DE9">
              <w:rPr>
                <w:rFonts w:ascii="Calibri" w:eastAsia="Times New Roman" w:hAnsi="Calibri" w:cs="Calibri"/>
                <w:b/>
                <w:bCs/>
                <w:color w:val="000000"/>
                <w:lang w:eastAsia="fr-FR"/>
              </w:rPr>
              <w:t>Indicateurs</w:t>
            </w:r>
          </w:p>
          <w:p w14:paraId="2404E86D" w14:textId="77777777" w:rsidR="00FF1F64" w:rsidRPr="00D72DE9" w:rsidRDefault="00FF1F64" w:rsidP="0013630F">
            <w:pPr>
              <w:jc w:val="center"/>
              <w:rPr>
                <w:rFonts w:ascii="Times New Roman" w:eastAsia="Times New Roman" w:hAnsi="Times New Roman" w:cs="Times New Roman"/>
                <w:sz w:val="24"/>
                <w:szCs w:val="24"/>
                <w:lang w:eastAsia="fr-FR"/>
              </w:rPr>
            </w:pPr>
            <w:proofErr w:type="gramStart"/>
            <w:r w:rsidRPr="00D72DE9">
              <w:rPr>
                <w:rFonts w:ascii="Calibri" w:eastAsia="Times New Roman" w:hAnsi="Calibri" w:cs="Calibri"/>
                <w:b/>
                <w:bCs/>
                <w:color w:val="000000"/>
                <w:lang w:eastAsia="fr-FR"/>
              </w:rPr>
              <w:t>quantitatifs</w:t>
            </w:r>
            <w:proofErr w:type="gramEnd"/>
            <w:r w:rsidRPr="00D72DE9">
              <w:rPr>
                <w:rFonts w:ascii="Calibri" w:eastAsia="Times New Roman" w:hAnsi="Calibri" w:cs="Calibri"/>
                <w:b/>
                <w:bCs/>
                <w:color w:val="000000"/>
                <w:lang w:eastAsia="fr-FR"/>
              </w:rPr>
              <w:t xml:space="preserve"> ou qualitatifs</w:t>
            </w:r>
          </w:p>
        </w:tc>
        <w:tc>
          <w:tcPr>
            <w:tcW w:w="184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B556B2F" w14:textId="77777777" w:rsidR="00FF1F64" w:rsidRPr="00D72DE9" w:rsidRDefault="00FF1F64" w:rsidP="0013630F">
            <w:pPr>
              <w:jc w:val="center"/>
              <w:rPr>
                <w:rFonts w:ascii="Times New Roman" w:eastAsia="Times New Roman" w:hAnsi="Times New Roman" w:cs="Times New Roman"/>
                <w:sz w:val="24"/>
                <w:szCs w:val="24"/>
                <w:lang w:eastAsia="fr-FR"/>
              </w:rPr>
            </w:pPr>
            <w:r w:rsidRPr="00D72DE9">
              <w:rPr>
                <w:rFonts w:ascii="Calibri" w:eastAsia="Times New Roman" w:hAnsi="Calibri" w:cs="Calibri"/>
                <w:b/>
                <w:bCs/>
                <w:color w:val="000000"/>
                <w:lang w:eastAsia="fr-FR"/>
              </w:rPr>
              <w:t>Objectif visé</w:t>
            </w:r>
          </w:p>
        </w:tc>
        <w:tc>
          <w:tcPr>
            <w:tcW w:w="22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6FDDA81" w14:textId="77777777" w:rsidR="00FF1F64" w:rsidRPr="00D72DE9" w:rsidRDefault="00FF1F64" w:rsidP="0013630F">
            <w:pPr>
              <w:jc w:val="center"/>
              <w:rPr>
                <w:rFonts w:ascii="Times New Roman" w:eastAsia="Times New Roman" w:hAnsi="Times New Roman" w:cs="Times New Roman"/>
                <w:sz w:val="24"/>
                <w:szCs w:val="24"/>
                <w:lang w:eastAsia="fr-FR"/>
              </w:rPr>
            </w:pPr>
            <w:r w:rsidRPr="00D72DE9">
              <w:rPr>
                <w:rFonts w:ascii="Calibri" w:eastAsia="Times New Roman" w:hAnsi="Calibri" w:cs="Calibri"/>
                <w:b/>
                <w:bCs/>
                <w:color w:val="000000"/>
                <w:lang w:eastAsia="fr-FR"/>
              </w:rPr>
              <w:t>Taux de réussite</w:t>
            </w:r>
          </w:p>
        </w:tc>
        <w:tc>
          <w:tcPr>
            <w:tcW w:w="25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3B462CE" w14:textId="77777777" w:rsidR="00FF1F64" w:rsidRPr="00D72DE9" w:rsidRDefault="00FF1F64" w:rsidP="0013630F">
            <w:pPr>
              <w:jc w:val="center"/>
              <w:rPr>
                <w:rFonts w:ascii="Times New Roman" w:eastAsia="Times New Roman" w:hAnsi="Times New Roman" w:cs="Times New Roman"/>
                <w:sz w:val="24"/>
                <w:szCs w:val="24"/>
                <w:lang w:eastAsia="fr-FR"/>
              </w:rPr>
            </w:pPr>
            <w:r w:rsidRPr="00D72DE9">
              <w:rPr>
                <w:rFonts w:ascii="Calibri" w:eastAsia="Times New Roman" w:hAnsi="Calibri" w:cs="Calibri"/>
                <w:b/>
                <w:bCs/>
                <w:color w:val="000000"/>
                <w:lang w:eastAsia="fr-FR"/>
              </w:rPr>
              <w:t>Commentaire</w:t>
            </w:r>
          </w:p>
          <w:p w14:paraId="0A3F2772" w14:textId="77777777" w:rsidR="00FF1F64" w:rsidRPr="00D72DE9" w:rsidRDefault="00FF1F64" w:rsidP="0013630F">
            <w:pPr>
              <w:jc w:val="center"/>
              <w:rPr>
                <w:rFonts w:ascii="Times New Roman" w:eastAsia="Times New Roman" w:hAnsi="Times New Roman" w:cs="Times New Roman"/>
                <w:sz w:val="24"/>
                <w:szCs w:val="24"/>
                <w:lang w:eastAsia="fr-FR"/>
              </w:rPr>
            </w:pPr>
            <w:r w:rsidRPr="00D72DE9">
              <w:rPr>
                <w:rFonts w:ascii="Calibri" w:eastAsia="Times New Roman" w:hAnsi="Calibri" w:cs="Calibri"/>
                <w:b/>
                <w:bCs/>
                <w:color w:val="000000"/>
                <w:sz w:val="18"/>
                <w:szCs w:val="18"/>
                <w:lang w:eastAsia="fr-FR"/>
              </w:rPr>
              <w:t>(Source de vérification)</w:t>
            </w:r>
          </w:p>
        </w:tc>
      </w:tr>
      <w:tr w:rsidR="00FF1F64" w:rsidRPr="00D72DE9" w14:paraId="18D377D7" w14:textId="77777777" w:rsidTr="00F86454">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0FABEF9" w14:textId="77777777" w:rsidR="00FF1F64" w:rsidRDefault="00FF1F64" w:rsidP="0013630F">
            <w:pPr>
              <w:jc w:val="center"/>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Développer l’autonomie des acteurs locaux</w:t>
            </w:r>
          </w:p>
          <w:p w14:paraId="24F484CC" w14:textId="79AD762D" w:rsidR="00F86454" w:rsidRPr="00D72DE9" w:rsidRDefault="00F86454" w:rsidP="0013630F">
            <w:pPr>
              <w:jc w:val="center"/>
              <w:rPr>
                <w:rFonts w:ascii="Times New Roman" w:eastAsia="Times New Roman" w:hAnsi="Times New Roman" w:cs="Times New Roman"/>
                <w:sz w:val="24"/>
                <w:szCs w:val="24"/>
                <w:lang w:eastAsia="fr-FR"/>
              </w:rPr>
            </w:pPr>
            <w:proofErr w:type="gramStart"/>
            <w:r>
              <w:rPr>
                <w:rFonts w:ascii="Times New Roman" w:eastAsia="Times New Roman" w:hAnsi="Times New Roman" w:cs="Times New Roman"/>
                <w:sz w:val="24"/>
                <w:szCs w:val="24"/>
                <w:lang w:eastAsia="fr-FR"/>
              </w:rPr>
              <w:t>et</w:t>
            </w:r>
            <w:proofErr w:type="gramEnd"/>
            <w:r>
              <w:rPr>
                <w:rFonts w:ascii="Times New Roman" w:eastAsia="Times New Roman" w:hAnsi="Times New Roman" w:cs="Times New Roman"/>
                <w:sz w:val="24"/>
                <w:szCs w:val="24"/>
                <w:lang w:eastAsia="fr-FR"/>
              </w:rPr>
              <w:t xml:space="preserve"> donc passer d’une prestation de service à une vraie </w:t>
            </w:r>
            <w:proofErr w:type="spellStart"/>
            <w:r>
              <w:rPr>
                <w:rFonts w:ascii="Times New Roman" w:eastAsia="Times New Roman" w:hAnsi="Times New Roman" w:cs="Times New Roman"/>
                <w:sz w:val="24"/>
                <w:szCs w:val="24"/>
                <w:lang w:eastAsia="fr-FR"/>
              </w:rPr>
              <w:t>co</w:t>
            </w:r>
            <w:proofErr w:type="spellEnd"/>
            <w:r>
              <w:rPr>
                <w:rFonts w:ascii="Times New Roman" w:eastAsia="Times New Roman" w:hAnsi="Times New Roman" w:cs="Times New Roman"/>
                <w:sz w:val="24"/>
                <w:szCs w:val="24"/>
                <w:lang w:eastAsia="fr-FR"/>
              </w:rPr>
              <w:t xml:space="preserve"> -formation</w:t>
            </w:r>
          </w:p>
        </w:tc>
        <w:tc>
          <w:tcPr>
            <w:tcW w:w="18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3973BFB" w14:textId="79D374C8" w:rsidR="00FF1F64" w:rsidRPr="00D72DE9" w:rsidRDefault="006A6F46" w:rsidP="0013630F">
            <w:pPr>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Participation active aux formations </w:t>
            </w:r>
          </w:p>
        </w:tc>
        <w:tc>
          <w:tcPr>
            <w:tcW w:w="184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A192B79" w14:textId="2D209CCE" w:rsidR="00416A79" w:rsidRDefault="00416A79" w:rsidP="0013630F">
            <w:pPr>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Participation d’inspecteurs dans des formations des directrices</w:t>
            </w:r>
          </w:p>
          <w:p w14:paraId="1BEA9A53" w14:textId="77777777" w:rsidR="006729D2" w:rsidRDefault="006729D2" w:rsidP="0013630F">
            <w:pPr>
              <w:rPr>
                <w:rFonts w:ascii="Times New Roman" w:eastAsia="Times New Roman" w:hAnsi="Times New Roman" w:cs="Times New Roman"/>
                <w:sz w:val="24"/>
                <w:szCs w:val="24"/>
                <w:lang w:eastAsia="fr-FR"/>
              </w:rPr>
            </w:pPr>
          </w:p>
          <w:p w14:paraId="6BE4FD06" w14:textId="7A6F53B1" w:rsidR="00FF1F64" w:rsidRPr="00D72DE9" w:rsidRDefault="00416A79" w:rsidP="0013630F">
            <w:pPr>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Prise en charge d’ateliers au colloque </w:t>
            </w:r>
          </w:p>
        </w:tc>
        <w:tc>
          <w:tcPr>
            <w:tcW w:w="22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01E5668" w14:textId="183C6063" w:rsidR="00FF1F64" w:rsidRPr="00416A79" w:rsidRDefault="00416A79" w:rsidP="0013630F">
            <w:pPr>
              <w:rPr>
                <w:rFonts w:ascii="Times New Roman" w:eastAsia="Times New Roman" w:hAnsi="Times New Roman" w:cs="Times New Roman"/>
                <w:color w:val="FF0000"/>
                <w:sz w:val="24"/>
                <w:szCs w:val="24"/>
                <w:lang w:eastAsia="fr-FR"/>
              </w:rPr>
            </w:pPr>
            <w:r w:rsidRPr="00416A79">
              <w:rPr>
                <w:rFonts w:ascii="Times New Roman" w:eastAsia="Times New Roman" w:hAnsi="Times New Roman" w:cs="Times New Roman"/>
                <w:color w:val="FF0000"/>
                <w:sz w:val="24"/>
                <w:szCs w:val="24"/>
                <w:lang w:eastAsia="fr-FR"/>
              </w:rPr>
              <w:t xml:space="preserve">Mitigé : passage d’inspecteurs dans les formations mais seules deux inspectrices vraiment impliquées </w:t>
            </w:r>
          </w:p>
          <w:p w14:paraId="467BA4E7" w14:textId="77777777" w:rsidR="00416A79" w:rsidRPr="00416A79" w:rsidRDefault="00416A79" w:rsidP="0013630F">
            <w:pPr>
              <w:rPr>
                <w:rFonts w:ascii="Times New Roman" w:eastAsia="Times New Roman" w:hAnsi="Times New Roman" w:cs="Times New Roman"/>
                <w:color w:val="FF0000"/>
                <w:sz w:val="24"/>
                <w:szCs w:val="24"/>
                <w:lang w:eastAsia="fr-FR"/>
              </w:rPr>
            </w:pPr>
          </w:p>
          <w:p w14:paraId="4ACBBE26" w14:textId="4A0986C2" w:rsidR="00416A79" w:rsidRPr="00416A79" w:rsidRDefault="00416A79" w:rsidP="0013630F">
            <w:pPr>
              <w:rPr>
                <w:rFonts w:ascii="Times New Roman" w:eastAsia="Times New Roman" w:hAnsi="Times New Roman" w:cs="Times New Roman"/>
                <w:color w:val="FF0000"/>
                <w:sz w:val="24"/>
                <w:szCs w:val="24"/>
                <w:lang w:eastAsia="fr-FR"/>
              </w:rPr>
            </w:pPr>
            <w:r w:rsidRPr="00416A79">
              <w:rPr>
                <w:rFonts w:ascii="Times New Roman" w:eastAsia="Times New Roman" w:hAnsi="Times New Roman" w:cs="Times New Roman"/>
                <w:color w:val="FF0000"/>
                <w:sz w:val="24"/>
                <w:szCs w:val="24"/>
                <w:lang w:eastAsia="fr-FR"/>
              </w:rPr>
              <w:t>Très bon : 3 ateliers menés par les inspecteurs en 2019</w:t>
            </w:r>
          </w:p>
        </w:tc>
        <w:tc>
          <w:tcPr>
            <w:tcW w:w="25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B2C7D5B" w14:textId="4BDB0A0B" w:rsidR="00416A79" w:rsidRDefault="00E95258" w:rsidP="0013630F">
            <w:pPr>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L’une des inspectrices s’est investie dans le projet et a proposé une session d’observation en France (</w:t>
            </w:r>
            <w:proofErr w:type="gramStart"/>
            <w:r>
              <w:rPr>
                <w:rFonts w:ascii="Times New Roman" w:eastAsia="Times New Roman" w:hAnsi="Times New Roman" w:cs="Times New Roman"/>
                <w:sz w:val="24"/>
                <w:szCs w:val="24"/>
                <w:lang w:eastAsia="fr-FR"/>
              </w:rPr>
              <w:t>qui  fut</w:t>
            </w:r>
            <w:proofErr w:type="gramEnd"/>
            <w:r>
              <w:rPr>
                <w:rFonts w:ascii="Times New Roman" w:eastAsia="Times New Roman" w:hAnsi="Times New Roman" w:cs="Times New Roman"/>
                <w:sz w:val="24"/>
                <w:szCs w:val="24"/>
                <w:lang w:eastAsia="fr-FR"/>
              </w:rPr>
              <w:t xml:space="preserve"> menée en novembre)</w:t>
            </w:r>
          </w:p>
          <w:p w14:paraId="1DF24EE7" w14:textId="77777777" w:rsidR="00F86454" w:rsidRDefault="00F86454" w:rsidP="0013630F">
            <w:pPr>
              <w:rPr>
                <w:rFonts w:ascii="Times New Roman" w:eastAsia="Times New Roman" w:hAnsi="Times New Roman" w:cs="Times New Roman"/>
                <w:sz w:val="24"/>
                <w:szCs w:val="24"/>
                <w:lang w:eastAsia="fr-FR"/>
              </w:rPr>
            </w:pPr>
          </w:p>
          <w:p w14:paraId="054A9219" w14:textId="527C96D8" w:rsidR="00416A79" w:rsidRPr="00D72DE9" w:rsidRDefault="00416A79" w:rsidP="0013630F">
            <w:pPr>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3 ateliers menés par les inspecteurs en 2019 </w:t>
            </w:r>
            <w:r w:rsidR="00E95258">
              <w:rPr>
                <w:rFonts w:ascii="Times New Roman" w:eastAsia="Times New Roman" w:hAnsi="Times New Roman" w:cs="Times New Roman"/>
                <w:sz w:val="24"/>
                <w:szCs w:val="24"/>
                <w:lang w:eastAsia="fr-FR"/>
              </w:rPr>
              <w:t>(</w:t>
            </w:r>
            <w:r>
              <w:rPr>
                <w:rFonts w:ascii="Times New Roman" w:eastAsia="Times New Roman" w:hAnsi="Times New Roman" w:cs="Times New Roman"/>
                <w:sz w:val="24"/>
                <w:szCs w:val="24"/>
                <w:lang w:eastAsia="fr-FR"/>
              </w:rPr>
              <w:t>0 en 2018)</w:t>
            </w:r>
          </w:p>
        </w:tc>
      </w:tr>
    </w:tbl>
    <w:p w14:paraId="2A150A7C" w14:textId="043FF371" w:rsidR="006E354F" w:rsidRDefault="006E354F" w:rsidP="00067AB3">
      <w:pPr>
        <w:pBdr>
          <w:bottom w:val="single" w:sz="4" w:space="1" w:color="auto"/>
        </w:pBdr>
        <w:rPr>
          <w:rFonts w:cstheme="minorHAnsi"/>
        </w:rPr>
      </w:pPr>
    </w:p>
    <w:p w14:paraId="246AF8F7" w14:textId="6355CEAD" w:rsidR="006E354F" w:rsidRDefault="006E354F" w:rsidP="00067AB3">
      <w:pPr>
        <w:pBdr>
          <w:bottom w:val="single" w:sz="4" w:space="1" w:color="auto"/>
        </w:pBdr>
        <w:rPr>
          <w:rFonts w:cstheme="minorHAnsi"/>
        </w:rPr>
      </w:pPr>
    </w:p>
    <w:p w14:paraId="6DE6C06D" w14:textId="4870FFEC" w:rsidR="00A15000" w:rsidRDefault="00A15000" w:rsidP="00067AB3">
      <w:pPr>
        <w:pBdr>
          <w:bottom w:val="single" w:sz="4" w:space="1" w:color="auto"/>
        </w:pBdr>
        <w:rPr>
          <w:rFonts w:cstheme="minorHAnsi"/>
        </w:rPr>
      </w:pPr>
    </w:p>
    <w:p w14:paraId="3216D0FC" w14:textId="305C1BA1" w:rsidR="00A15000" w:rsidRDefault="00A15000" w:rsidP="00067AB3">
      <w:pPr>
        <w:pBdr>
          <w:bottom w:val="single" w:sz="4" w:space="1" w:color="auto"/>
        </w:pBdr>
        <w:rPr>
          <w:rFonts w:cstheme="minorHAnsi"/>
        </w:rPr>
      </w:pPr>
    </w:p>
    <w:tbl>
      <w:tblPr>
        <w:tblW w:w="0" w:type="auto"/>
        <w:tblCellMar>
          <w:top w:w="15" w:type="dxa"/>
          <w:left w:w="15" w:type="dxa"/>
          <w:bottom w:w="15" w:type="dxa"/>
          <w:right w:w="15" w:type="dxa"/>
        </w:tblCellMar>
        <w:tblLook w:val="04A0" w:firstRow="1" w:lastRow="0" w:firstColumn="1" w:lastColumn="0" w:noHBand="0" w:noVBand="1"/>
      </w:tblPr>
      <w:tblGrid>
        <w:gridCol w:w="2012"/>
        <w:gridCol w:w="1833"/>
        <w:gridCol w:w="2081"/>
        <w:gridCol w:w="2193"/>
        <w:gridCol w:w="2337"/>
      </w:tblGrid>
      <w:tr w:rsidR="00E95258" w:rsidRPr="00D72DE9" w14:paraId="56ECC6D1" w14:textId="77777777" w:rsidTr="0013630F">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27E5CC0" w14:textId="77777777" w:rsidR="00A15000" w:rsidRDefault="00A15000" w:rsidP="0013630F">
            <w:pPr>
              <w:jc w:val="center"/>
              <w:rPr>
                <w:rFonts w:ascii="Calibri" w:eastAsia="Times New Roman" w:hAnsi="Calibri" w:cs="Calibri"/>
                <w:b/>
                <w:bCs/>
                <w:color w:val="000000"/>
                <w:lang w:eastAsia="fr-FR"/>
              </w:rPr>
            </w:pPr>
          </w:p>
          <w:p w14:paraId="513CEFCF" w14:textId="4FED024E" w:rsidR="00FF1F64" w:rsidRPr="00D72DE9" w:rsidRDefault="00FF1F64" w:rsidP="0013630F">
            <w:pPr>
              <w:jc w:val="center"/>
              <w:rPr>
                <w:rFonts w:ascii="Times New Roman" w:eastAsia="Times New Roman" w:hAnsi="Times New Roman" w:cs="Times New Roman"/>
                <w:sz w:val="24"/>
                <w:szCs w:val="24"/>
                <w:lang w:eastAsia="fr-FR"/>
              </w:rPr>
            </w:pPr>
            <w:r w:rsidRPr="00D72DE9">
              <w:rPr>
                <w:rFonts w:ascii="Calibri" w:eastAsia="Times New Roman" w:hAnsi="Calibri" w:cs="Calibri"/>
                <w:b/>
                <w:bCs/>
                <w:color w:val="000000"/>
                <w:lang w:eastAsia="fr-FR"/>
              </w:rPr>
              <w:t xml:space="preserve">Sous </w:t>
            </w:r>
            <w:proofErr w:type="gramStart"/>
            <w:r w:rsidRPr="00D72DE9">
              <w:rPr>
                <w:rFonts w:ascii="Calibri" w:eastAsia="Times New Roman" w:hAnsi="Calibri" w:cs="Calibri"/>
                <w:b/>
                <w:bCs/>
                <w:color w:val="000000"/>
                <w:lang w:eastAsia="fr-FR"/>
              </w:rPr>
              <w:t>objectif  spécifique</w:t>
            </w:r>
            <w:proofErr w:type="gramEnd"/>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9C8AFDE" w14:textId="77777777" w:rsidR="00FF1F64" w:rsidRPr="00D72DE9" w:rsidRDefault="00FF1F64" w:rsidP="0013630F">
            <w:pPr>
              <w:jc w:val="center"/>
              <w:rPr>
                <w:rFonts w:ascii="Times New Roman" w:eastAsia="Times New Roman" w:hAnsi="Times New Roman" w:cs="Times New Roman"/>
                <w:sz w:val="24"/>
                <w:szCs w:val="24"/>
                <w:lang w:eastAsia="fr-FR"/>
              </w:rPr>
            </w:pPr>
            <w:r w:rsidRPr="00D72DE9">
              <w:rPr>
                <w:rFonts w:ascii="Calibri" w:eastAsia="Times New Roman" w:hAnsi="Calibri" w:cs="Calibri"/>
                <w:b/>
                <w:bCs/>
                <w:color w:val="000000"/>
                <w:lang w:eastAsia="fr-FR"/>
              </w:rPr>
              <w:t>Indicateurs</w:t>
            </w:r>
          </w:p>
          <w:p w14:paraId="130F9F0F" w14:textId="77777777" w:rsidR="00FF1F64" w:rsidRPr="00D72DE9" w:rsidRDefault="00FF1F64" w:rsidP="0013630F">
            <w:pPr>
              <w:jc w:val="center"/>
              <w:rPr>
                <w:rFonts w:ascii="Times New Roman" w:eastAsia="Times New Roman" w:hAnsi="Times New Roman" w:cs="Times New Roman"/>
                <w:sz w:val="24"/>
                <w:szCs w:val="24"/>
                <w:lang w:eastAsia="fr-FR"/>
              </w:rPr>
            </w:pPr>
            <w:proofErr w:type="gramStart"/>
            <w:r w:rsidRPr="00D72DE9">
              <w:rPr>
                <w:rFonts w:ascii="Calibri" w:eastAsia="Times New Roman" w:hAnsi="Calibri" w:cs="Calibri"/>
                <w:b/>
                <w:bCs/>
                <w:color w:val="000000"/>
                <w:lang w:eastAsia="fr-FR"/>
              </w:rPr>
              <w:t>quantitatifs</w:t>
            </w:r>
            <w:proofErr w:type="gramEnd"/>
            <w:r w:rsidRPr="00D72DE9">
              <w:rPr>
                <w:rFonts w:ascii="Calibri" w:eastAsia="Times New Roman" w:hAnsi="Calibri" w:cs="Calibri"/>
                <w:b/>
                <w:bCs/>
                <w:color w:val="000000"/>
                <w:lang w:eastAsia="fr-FR"/>
              </w:rPr>
              <w:t xml:space="preserve"> ou qualitatifs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955B9E5" w14:textId="77777777" w:rsidR="00FF1F64" w:rsidRPr="00D72DE9" w:rsidRDefault="00FF1F64" w:rsidP="0013630F">
            <w:pPr>
              <w:jc w:val="center"/>
              <w:rPr>
                <w:rFonts w:ascii="Times New Roman" w:eastAsia="Times New Roman" w:hAnsi="Times New Roman" w:cs="Times New Roman"/>
                <w:sz w:val="24"/>
                <w:szCs w:val="24"/>
                <w:lang w:eastAsia="fr-FR"/>
              </w:rPr>
            </w:pPr>
            <w:r w:rsidRPr="00D72DE9">
              <w:rPr>
                <w:rFonts w:ascii="Calibri" w:eastAsia="Times New Roman" w:hAnsi="Calibri" w:cs="Calibri"/>
                <w:b/>
                <w:bCs/>
                <w:color w:val="000000"/>
                <w:lang w:eastAsia="fr-FR"/>
              </w:rPr>
              <w:t>Objectif visé</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8C96FEA" w14:textId="77777777" w:rsidR="00FF1F64" w:rsidRPr="00D72DE9" w:rsidRDefault="00FF1F64" w:rsidP="0013630F">
            <w:pPr>
              <w:jc w:val="center"/>
              <w:rPr>
                <w:rFonts w:ascii="Times New Roman" w:eastAsia="Times New Roman" w:hAnsi="Times New Roman" w:cs="Times New Roman"/>
                <w:sz w:val="24"/>
                <w:szCs w:val="24"/>
                <w:lang w:eastAsia="fr-FR"/>
              </w:rPr>
            </w:pPr>
            <w:r w:rsidRPr="00D72DE9">
              <w:rPr>
                <w:rFonts w:ascii="Calibri" w:eastAsia="Times New Roman" w:hAnsi="Calibri" w:cs="Calibri"/>
                <w:b/>
                <w:bCs/>
                <w:color w:val="000000"/>
                <w:lang w:eastAsia="fr-FR"/>
              </w:rPr>
              <w:t>Taux de réussite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2D74929" w14:textId="77777777" w:rsidR="00FF1F64" w:rsidRPr="00D72DE9" w:rsidRDefault="00FF1F64" w:rsidP="0013630F">
            <w:pPr>
              <w:jc w:val="center"/>
              <w:rPr>
                <w:rFonts w:ascii="Times New Roman" w:eastAsia="Times New Roman" w:hAnsi="Times New Roman" w:cs="Times New Roman"/>
                <w:sz w:val="24"/>
                <w:szCs w:val="24"/>
                <w:lang w:eastAsia="fr-FR"/>
              </w:rPr>
            </w:pPr>
            <w:r w:rsidRPr="00D72DE9">
              <w:rPr>
                <w:rFonts w:ascii="Calibri" w:eastAsia="Times New Roman" w:hAnsi="Calibri" w:cs="Calibri"/>
                <w:b/>
                <w:bCs/>
                <w:color w:val="000000"/>
                <w:lang w:eastAsia="fr-FR"/>
              </w:rPr>
              <w:t>Commentaire</w:t>
            </w:r>
          </w:p>
          <w:p w14:paraId="481E8BFA" w14:textId="77777777" w:rsidR="00FF1F64" w:rsidRPr="00D72DE9" w:rsidRDefault="00FF1F64" w:rsidP="0013630F">
            <w:pPr>
              <w:jc w:val="center"/>
              <w:rPr>
                <w:rFonts w:ascii="Times New Roman" w:eastAsia="Times New Roman" w:hAnsi="Times New Roman" w:cs="Times New Roman"/>
                <w:sz w:val="24"/>
                <w:szCs w:val="24"/>
                <w:lang w:eastAsia="fr-FR"/>
              </w:rPr>
            </w:pPr>
            <w:r w:rsidRPr="00D72DE9">
              <w:rPr>
                <w:rFonts w:ascii="Calibri" w:eastAsia="Times New Roman" w:hAnsi="Calibri" w:cs="Calibri"/>
                <w:b/>
                <w:bCs/>
                <w:color w:val="000000"/>
                <w:sz w:val="18"/>
                <w:szCs w:val="18"/>
                <w:lang w:eastAsia="fr-FR"/>
              </w:rPr>
              <w:t>(Source de vérification)</w:t>
            </w:r>
          </w:p>
        </w:tc>
      </w:tr>
      <w:tr w:rsidR="00E95258" w:rsidRPr="00D72DE9" w14:paraId="64E90D86" w14:textId="77777777" w:rsidTr="00FF1F64">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4942753" w14:textId="4F881829" w:rsidR="00FF1F64" w:rsidRPr="00D72DE9" w:rsidRDefault="00FF1F64" w:rsidP="0013630F">
            <w:pPr>
              <w:jc w:val="center"/>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Impliquer des équipes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2B58E77" w14:textId="6EB40E5F" w:rsidR="00FF1F64" w:rsidRPr="00D72DE9" w:rsidRDefault="00FF1F64" w:rsidP="0013630F">
            <w:pPr>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Augmenter le nombre d’équipes composées de CPC</w:t>
            </w:r>
            <w:r w:rsidR="006729D2">
              <w:rPr>
                <w:rFonts w:ascii="Times New Roman" w:eastAsia="Times New Roman" w:hAnsi="Times New Roman" w:cs="Times New Roman"/>
                <w:sz w:val="24"/>
                <w:szCs w:val="24"/>
                <w:lang w:eastAsia="fr-FR"/>
              </w:rPr>
              <w:t xml:space="preserve"> </w:t>
            </w:r>
            <w:r>
              <w:rPr>
                <w:rFonts w:ascii="Times New Roman" w:eastAsia="Times New Roman" w:hAnsi="Times New Roman" w:cs="Times New Roman"/>
                <w:sz w:val="24"/>
                <w:szCs w:val="24"/>
                <w:lang w:eastAsia="fr-FR"/>
              </w:rPr>
              <w:t xml:space="preserve">et IEN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A2759FA" w14:textId="5CE23FBD" w:rsidR="00FF1F64" w:rsidRPr="00D72DE9" w:rsidRDefault="006729D2" w:rsidP="0013630F">
            <w:pPr>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Obtenir que quelques inspecteurs participent avec leurs conseillers aux formations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0EC0151" w14:textId="5B67F891" w:rsidR="00FF1F64" w:rsidRDefault="006729D2" w:rsidP="0013630F">
            <w:pPr>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50% de réussite : la moitié des inspecteurs sont venus avec un voire plusieurs conseillers.</w:t>
            </w:r>
          </w:p>
          <w:p w14:paraId="3EB7A912" w14:textId="26DDDB93" w:rsidR="006729D2" w:rsidRDefault="006729D2" w:rsidP="0013630F">
            <w:pPr>
              <w:rPr>
                <w:rFonts w:ascii="Times New Roman" w:eastAsia="Times New Roman" w:hAnsi="Times New Roman" w:cs="Times New Roman"/>
                <w:sz w:val="24"/>
                <w:szCs w:val="24"/>
                <w:lang w:eastAsia="fr-FR"/>
              </w:rPr>
            </w:pPr>
          </w:p>
          <w:p w14:paraId="283D6D8C" w14:textId="77777777" w:rsidR="006729D2" w:rsidRDefault="006729D2" w:rsidP="0013630F">
            <w:pPr>
              <w:rPr>
                <w:rFonts w:ascii="Times New Roman" w:eastAsia="Times New Roman" w:hAnsi="Times New Roman" w:cs="Times New Roman"/>
                <w:sz w:val="24"/>
                <w:szCs w:val="24"/>
                <w:lang w:eastAsia="fr-FR"/>
              </w:rPr>
            </w:pPr>
          </w:p>
          <w:p w14:paraId="72B39120" w14:textId="378744D2" w:rsidR="006729D2" w:rsidRPr="00D72DE9" w:rsidRDefault="006729D2" w:rsidP="0013630F">
            <w:pPr>
              <w:rPr>
                <w:rFonts w:ascii="Times New Roman" w:eastAsia="Times New Roman" w:hAnsi="Times New Roman" w:cs="Times New Roman"/>
                <w:sz w:val="24"/>
                <w:szCs w:val="24"/>
                <w:lang w:eastAsia="fr-FR"/>
              </w:rPr>
            </w:pPr>
            <w:r w:rsidRPr="006729D2">
              <w:rPr>
                <w:rFonts w:ascii="Times New Roman" w:eastAsia="Times New Roman" w:hAnsi="Times New Roman" w:cs="Times New Roman"/>
                <w:color w:val="FF0000"/>
                <w:sz w:val="24"/>
                <w:szCs w:val="24"/>
                <w:lang w:eastAsia="fr-FR"/>
              </w:rPr>
              <w:t>Mais certains ont refusé de venir dans une formation pluri catégorielle</w:t>
            </w:r>
            <w:r>
              <w:rPr>
                <w:rFonts w:ascii="Times New Roman" w:eastAsia="Times New Roman" w:hAnsi="Times New Roman" w:cs="Times New Roman"/>
                <w:color w:val="FF0000"/>
                <w:sz w:val="24"/>
                <w:szCs w:val="24"/>
                <w:lang w:eastAsia="fr-FR"/>
              </w:rPr>
              <w:t xml:space="preserve">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AA530F9" w14:textId="77777777" w:rsidR="00FF1F64" w:rsidRDefault="006729D2" w:rsidP="0013630F">
            <w:pPr>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A noter deux inspecteurs sont venus avec leur équipe complète. </w:t>
            </w:r>
          </w:p>
          <w:p w14:paraId="3F319877" w14:textId="77777777" w:rsidR="006729D2" w:rsidRDefault="006729D2" w:rsidP="0013630F">
            <w:pPr>
              <w:rPr>
                <w:rFonts w:ascii="Times New Roman" w:eastAsia="Times New Roman" w:hAnsi="Times New Roman" w:cs="Times New Roman"/>
                <w:sz w:val="24"/>
                <w:szCs w:val="24"/>
                <w:lang w:eastAsia="fr-FR"/>
              </w:rPr>
            </w:pPr>
          </w:p>
          <w:p w14:paraId="02210696" w14:textId="77777777" w:rsidR="006729D2" w:rsidRDefault="006729D2" w:rsidP="0013630F">
            <w:pPr>
              <w:rPr>
                <w:rFonts w:ascii="Times New Roman" w:eastAsia="Times New Roman" w:hAnsi="Times New Roman" w:cs="Times New Roman"/>
                <w:sz w:val="24"/>
                <w:szCs w:val="24"/>
                <w:lang w:eastAsia="fr-FR"/>
              </w:rPr>
            </w:pPr>
          </w:p>
          <w:p w14:paraId="6DD37980" w14:textId="0761EFA1" w:rsidR="006729D2" w:rsidRPr="00D72DE9" w:rsidRDefault="00E95258" w:rsidP="0013630F">
            <w:pPr>
              <w:rPr>
                <w:rFonts w:ascii="Times New Roman" w:eastAsia="Times New Roman" w:hAnsi="Times New Roman" w:cs="Times New Roman"/>
                <w:sz w:val="24"/>
                <w:szCs w:val="24"/>
                <w:lang w:eastAsia="fr-FR"/>
              </w:rPr>
            </w:pPr>
            <w:r>
              <w:rPr>
                <w:rFonts w:ascii="Times New Roman" w:eastAsia="Times New Roman" w:hAnsi="Times New Roman" w:cs="Times New Roman"/>
                <w:color w:val="FF0000"/>
                <w:sz w:val="24"/>
                <w:szCs w:val="24"/>
                <w:lang w:eastAsia="fr-FR"/>
              </w:rPr>
              <w:t>De ce fait</w:t>
            </w:r>
            <w:r w:rsidR="006729D2">
              <w:rPr>
                <w:rFonts w:ascii="Times New Roman" w:eastAsia="Times New Roman" w:hAnsi="Times New Roman" w:cs="Times New Roman"/>
                <w:color w:val="FF0000"/>
                <w:sz w:val="24"/>
                <w:szCs w:val="24"/>
                <w:lang w:eastAsia="fr-FR"/>
              </w:rPr>
              <w:t xml:space="preserve"> diminution du taux de participation des inspecteurs</w:t>
            </w:r>
            <w:r>
              <w:rPr>
                <w:rFonts w:ascii="Times New Roman" w:eastAsia="Times New Roman" w:hAnsi="Times New Roman" w:cs="Times New Roman"/>
                <w:color w:val="FF0000"/>
                <w:sz w:val="24"/>
                <w:szCs w:val="24"/>
                <w:lang w:eastAsia="fr-FR"/>
              </w:rPr>
              <w:t xml:space="preserve"> (19 en 2018 mais 12 en 2019)</w:t>
            </w:r>
          </w:p>
        </w:tc>
      </w:tr>
    </w:tbl>
    <w:p w14:paraId="7790C858" w14:textId="0862CD03" w:rsidR="006E354F" w:rsidRDefault="006E354F" w:rsidP="00067AB3">
      <w:pPr>
        <w:pBdr>
          <w:bottom w:val="single" w:sz="4" w:space="1" w:color="auto"/>
        </w:pBdr>
        <w:rPr>
          <w:rFonts w:cstheme="minorHAnsi"/>
        </w:rPr>
      </w:pPr>
    </w:p>
    <w:p w14:paraId="515F9513" w14:textId="5AE6E174" w:rsidR="006E354F" w:rsidRDefault="006E354F" w:rsidP="00067AB3">
      <w:pPr>
        <w:pBdr>
          <w:bottom w:val="single" w:sz="4" w:space="1" w:color="auto"/>
        </w:pBdr>
        <w:rPr>
          <w:rFonts w:cstheme="minorHAnsi"/>
        </w:rPr>
      </w:pPr>
    </w:p>
    <w:tbl>
      <w:tblPr>
        <w:tblW w:w="0" w:type="auto"/>
        <w:tblCellMar>
          <w:top w:w="15" w:type="dxa"/>
          <w:left w:w="15" w:type="dxa"/>
          <w:bottom w:w="15" w:type="dxa"/>
          <w:right w:w="15" w:type="dxa"/>
        </w:tblCellMar>
        <w:tblLook w:val="04A0" w:firstRow="1" w:lastRow="0" w:firstColumn="1" w:lastColumn="0" w:noHBand="0" w:noVBand="1"/>
      </w:tblPr>
      <w:tblGrid>
        <w:gridCol w:w="1979"/>
        <w:gridCol w:w="1831"/>
        <w:gridCol w:w="2116"/>
        <w:gridCol w:w="2170"/>
        <w:gridCol w:w="2360"/>
      </w:tblGrid>
      <w:tr w:rsidR="00E95258" w:rsidRPr="00D72DE9" w14:paraId="73EC3534" w14:textId="77777777" w:rsidTr="00E95258">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9F3C341" w14:textId="77777777" w:rsidR="00E95258" w:rsidRPr="00D72DE9" w:rsidRDefault="00E95258" w:rsidP="0013630F">
            <w:pPr>
              <w:jc w:val="center"/>
              <w:rPr>
                <w:rFonts w:ascii="Times New Roman" w:eastAsia="Times New Roman" w:hAnsi="Times New Roman" w:cs="Times New Roman"/>
                <w:sz w:val="24"/>
                <w:szCs w:val="24"/>
                <w:lang w:eastAsia="fr-FR"/>
              </w:rPr>
            </w:pPr>
            <w:r w:rsidRPr="00D72DE9">
              <w:rPr>
                <w:rFonts w:ascii="Calibri" w:eastAsia="Times New Roman" w:hAnsi="Calibri" w:cs="Calibri"/>
                <w:b/>
                <w:bCs/>
                <w:color w:val="000000"/>
                <w:lang w:eastAsia="fr-FR"/>
              </w:rPr>
              <w:t xml:space="preserve">Sous </w:t>
            </w:r>
            <w:proofErr w:type="gramStart"/>
            <w:r w:rsidRPr="00D72DE9">
              <w:rPr>
                <w:rFonts w:ascii="Calibri" w:eastAsia="Times New Roman" w:hAnsi="Calibri" w:cs="Calibri"/>
                <w:b/>
                <w:bCs/>
                <w:color w:val="000000"/>
                <w:lang w:eastAsia="fr-FR"/>
              </w:rPr>
              <w:t>objectif  spécifique</w:t>
            </w:r>
            <w:proofErr w:type="gramEnd"/>
          </w:p>
        </w:tc>
        <w:tc>
          <w:tcPr>
            <w:tcW w:w="18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796513C" w14:textId="77777777" w:rsidR="00E95258" w:rsidRPr="00D72DE9" w:rsidRDefault="00E95258" w:rsidP="0013630F">
            <w:pPr>
              <w:jc w:val="center"/>
              <w:rPr>
                <w:rFonts w:ascii="Times New Roman" w:eastAsia="Times New Roman" w:hAnsi="Times New Roman" w:cs="Times New Roman"/>
                <w:sz w:val="24"/>
                <w:szCs w:val="24"/>
                <w:lang w:eastAsia="fr-FR"/>
              </w:rPr>
            </w:pPr>
            <w:r w:rsidRPr="00D72DE9">
              <w:rPr>
                <w:rFonts w:ascii="Calibri" w:eastAsia="Times New Roman" w:hAnsi="Calibri" w:cs="Calibri"/>
                <w:b/>
                <w:bCs/>
                <w:color w:val="000000"/>
                <w:lang w:eastAsia="fr-FR"/>
              </w:rPr>
              <w:t>Indicateurs</w:t>
            </w:r>
          </w:p>
          <w:p w14:paraId="2CB71C40" w14:textId="77777777" w:rsidR="00E95258" w:rsidRPr="00D72DE9" w:rsidRDefault="00E95258" w:rsidP="0013630F">
            <w:pPr>
              <w:jc w:val="center"/>
              <w:rPr>
                <w:rFonts w:ascii="Times New Roman" w:eastAsia="Times New Roman" w:hAnsi="Times New Roman" w:cs="Times New Roman"/>
                <w:sz w:val="24"/>
                <w:szCs w:val="24"/>
                <w:lang w:eastAsia="fr-FR"/>
              </w:rPr>
            </w:pPr>
            <w:proofErr w:type="gramStart"/>
            <w:r w:rsidRPr="00D72DE9">
              <w:rPr>
                <w:rFonts w:ascii="Calibri" w:eastAsia="Times New Roman" w:hAnsi="Calibri" w:cs="Calibri"/>
                <w:b/>
                <w:bCs/>
                <w:color w:val="000000"/>
                <w:lang w:eastAsia="fr-FR"/>
              </w:rPr>
              <w:t>quantitatifs</w:t>
            </w:r>
            <w:proofErr w:type="gramEnd"/>
            <w:r w:rsidRPr="00D72DE9">
              <w:rPr>
                <w:rFonts w:ascii="Calibri" w:eastAsia="Times New Roman" w:hAnsi="Calibri" w:cs="Calibri"/>
                <w:b/>
                <w:bCs/>
                <w:color w:val="000000"/>
                <w:lang w:eastAsia="fr-FR"/>
              </w:rPr>
              <w:t xml:space="preserve"> ou qualitatifs</w:t>
            </w:r>
          </w:p>
        </w:tc>
        <w:tc>
          <w:tcPr>
            <w:tcW w:w="212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7C39899" w14:textId="77777777" w:rsidR="00E95258" w:rsidRPr="00D72DE9" w:rsidRDefault="00E95258" w:rsidP="0013630F">
            <w:pPr>
              <w:jc w:val="center"/>
              <w:rPr>
                <w:rFonts w:ascii="Times New Roman" w:eastAsia="Times New Roman" w:hAnsi="Times New Roman" w:cs="Times New Roman"/>
                <w:sz w:val="24"/>
                <w:szCs w:val="24"/>
                <w:lang w:eastAsia="fr-FR"/>
              </w:rPr>
            </w:pPr>
            <w:r w:rsidRPr="00D72DE9">
              <w:rPr>
                <w:rFonts w:ascii="Calibri" w:eastAsia="Times New Roman" w:hAnsi="Calibri" w:cs="Calibri"/>
                <w:b/>
                <w:bCs/>
                <w:color w:val="000000"/>
                <w:lang w:eastAsia="fr-FR"/>
              </w:rPr>
              <w:t>Objectif visé</w:t>
            </w:r>
          </w:p>
        </w:tc>
        <w:tc>
          <w:tcPr>
            <w:tcW w:w="212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5C1D4C9" w14:textId="77777777" w:rsidR="00E95258" w:rsidRPr="00D72DE9" w:rsidRDefault="00E95258" w:rsidP="0013630F">
            <w:pPr>
              <w:jc w:val="center"/>
              <w:rPr>
                <w:rFonts w:ascii="Times New Roman" w:eastAsia="Times New Roman" w:hAnsi="Times New Roman" w:cs="Times New Roman"/>
                <w:sz w:val="24"/>
                <w:szCs w:val="24"/>
                <w:lang w:eastAsia="fr-FR"/>
              </w:rPr>
            </w:pPr>
            <w:r w:rsidRPr="00D72DE9">
              <w:rPr>
                <w:rFonts w:ascii="Calibri" w:eastAsia="Times New Roman" w:hAnsi="Calibri" w:cs="Calibri"/>
                <w:b/>
                <w:bCs/>
                <w:color w:val="000000"/>
                <w:lang w:eastAsia="fr-FR"/>
              </w:rPr>
              <w:t>Taux de réussite</w:t>
            </w:r>
          </w:p>
        </w:tc>
        <w:tc>
          <w:tcPr>
            <w:tcW w:w="238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80D0D7F" w14:textId="77777777" w:rsidR="00E95258" w:rsidRPr="00D72DE9" w:rsidRDefault="00E95258" w:rsidP="0013630F">
            <w:pPr>
              <w:jc w:val="center"/>
              <w:rPr>
                <w:rFonts w:ascii="Times New Roman" w:eastAsia="Times New Roman" w:hAnsi="Times New Roman" w:cs="Times New Roman"/>
                <w:sz w:val="24"/>
                <w:szCs w:val="24"/>
                <w:lang w:eastAsia="fr-FR"/>
              </w:rPr>
            </w:pPr>
            <w:r w:rsidRPr="00D72DE9">
              <w:rPr>
                <w:rFonts w:ascii="Calibri" w:eastAsia="Times New Roman" w:hAnsi="Calibri" w:cs="Calibri"/>
                <w:b/>
                <w:bCs/>
                <w:color w:val="000000"/>
                <w:lang w:eastAsia="fr-FR"/>
              </w:rPr>
              <w:t>Commentaire</w:t>
            </w:r>
          </w:p>
          <w:p w14:paraId="17CB78F6" w14:textId="77777777" w:rsidR="00E95258" w:rsidRPr="00D72DE9" w:rsidRDefault="00E95258" w:rsidP="0013630F">
            <w:pPr>
              <w:jc w:val="center"/>
              <w:rPr>
                <w:rFonts w:ascii="Times New Roman" w:eastAsia="Times New Roman" w:hAnsi="Times New Roman" w:cs="Times New Roman"/>
                <w:sz w:val="24"/>
                <w:szCs w:val="24"/>
                <w:lang w:eastAsia="fr-FR"/>
              </w:rPr>
            </w:pPr>
            <w:r w:rsidRPr="00D72DE9">
              <w:rPr>
                <w:rFonts w:ascii="Calibri" w:eastAsia="Times New Roman" w:hAnsi="Calibri" w:cs="Calibri"/>
                <w:b/>
                <w:bCs/>
                <w:color w:val="000000"/>
                <w:sz w:val="18"/>
                <w:szCs w:val="18"/>
                <w:lang w:eastAsia="fr-FR"/>
              </w:rPr>
              <w:t>(Source de vérification)</w:t>
            </w:r>
          </w:p>
        </w:tc>
      </w:tr>
      <w:tr w:rsidR="00E95258" w:rsidRPr="00D72DE9" w14:paraId="7D47AC05" w14:textId="77777777" w:rsidTr="00E95258">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7C202CD" w14:textId="5B4AA80A" w:rsidR="00E95258" w:rsidRPr="00D72DE9" w:rsidRDefault="00E95258" w:rsidP="0013630F">
            <w:pPr>
              <w:jc w:val="center"/>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Faciliter le passage de la formation théorique à </w:t>
            </w:r>
            <w:proofErr w:type="gramStart"/>
            <w:r>
              <w:rPr>
                <w:rFonts w:ascii="Times New Roman" w:eastAsia="Times New Roman" w:hAnsi="Times New Roman" w:cs="Times New Roman"/>
                <w:sz w:val="24"/>
                <w:szCs w:val="24"/>
                <w:lang w:eastAsia="fr-FR"/>
              </w:rPr>
              <w:t>la  mise</w:t>
            </w:r>
            <w:proofErr w:type="gramEnd"/>
            <w:r>
              <w:rPr>
                <w:rFonts w:ascii="Times New Roman" w:eastAsia="Times New Roman" w:hAnsi="Times New Roman" w:cs="Times New Roman"/>
                <w:sz w:val="24"/>
                <w:szCs w:val="24"/>
                <w:lang w:eastAsia="fr-FR"/>
              </w:rPr>
              <w:t xml:space="preserve"> en œuvre concrètes auprès des enfants </w:t>
            </w:r>
          </w:p>
        </w:tc>
        <w:tc>
          <w:tcPr>
            <w:tcW w:w="18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8F25680" w14:textId="60417E65" w:rsidR="00E95258" w:rsidRPr="00D72DE9" w:rsidRDefault="00E95258" w:rsidP="0013630F">
            <w:pPr>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Nombre d’outils concrets </w:t>
            </w:r>
            <w:proofErr w:type="spellStart"/>
            <w:r>
              <w:rPr>
                <w:rFonts w:ascii="Times New Roman" w:eastAsia="Times New Roman" w:hAnsi="Times New Roman" w:cs="Times New Roman"/>
                <w:sz w:val="24"/>
                <w:szCs w:val="24"/>
                <w:lang w:eastAsia="fr-FR"/>
              </w:rPr>
              <w:t>co</w:t>
            </w:r>
            <w:proofErr w:type="spellEnd"/>
            <w:r>
              <w:rPr>
                <w:rFonts w:ascii="Times New Roman" w:eastAsia="Times New Roman" w:hAnsi="Times New Roman" w:cs="Times New Roman"/>
                <w:sz w:val="24"/>
                <w:szCs w:val="24"/>
                <w:lang w:eastAsia="fr-FR"/>
              </w:rPr>
              <w:t xml:space="preserve"> -construits et utilisés</w:t>
            </w:r>
          </w:p>
        </w:tc>
        <w:tc>
          <w:tcPr>
            <w:tcW w:w="212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FEBF5FA" w14:textId="77777777" w:rsidR="00E95258" w:rsidRDefault="00E95258" w:rsidP="0013630F">
            <w:pPr>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Permettre l’appropriation des outils et démarches </w:t>
            </w:r>
          </w:p>
          <w:p w14:paraId="03ED5926" w14:textId="168C884C" w:rsidR="00E95258" w:rsidRPr="00D72DE9" w:rsidRDefault="00E95258" w:rsidP="0013630F">
            <w:pPr>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Effectuer un suivi</w:t>
            </w:r>
          </w:p>
        </w:tc>
        <w:tc>
          <w:tcPr>
            <w:tcW w:w="212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C437DD2" w14:textId="64E5A68E" w:rsidR="00E95258" w:rsidRDefault="00E95258" w:rsidP="0013630F">
            <w:pPr>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Construction de « boites à histoires » </w:t>
            </w:r>
            <w:r w:rsidR="00147E2F">
              <w:rPr>
                <w:rFonts w:ascii="Times New Roman" w:eastAsia="Times New Roman" w:hAnsi="Times New Roman" w:cs="Times New Roman"/>
                <w:sz w:val="24"/>
                <w:szCs w:val="24"/>
                <w:lang w:eastAsia="fr-FR"/>
              </w:rPr>
              <w:t xml:space="preserve">mises à disposition </w:t>
            </w:r>
          </w:p>
          <w:p w14:paraId="710386BF" w14:textId="1532D8E4" w:rsidR="00147E2F" w:rsidRPr="00D72DE9" w:rsidRDefault="00147E2F" w:rsidP="0013630F">
            <w:pPr>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Construction de « boites à sciences » mises à disposition – projet de rédaction de fiches outils d’accompagnement. </w:t>
            </w:r>
          </w:p>
        </w:tc>
        <w:tc>
          <w:tcPr>
            <w:tcW w:w="238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E577C47" w14:textId="10791874" w:rsidR="00E95258" w:rsidRPr="00D72DE9" w:rsidRDefault="00147E2F" w:rsidP="0013630F">
            <w:pPr>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Vérification de leur utilisation dans quelques jardins d’enfants</w:t>
            </w:r>
          </w:p>
        </w:tc>
      </w:tr>
    </w:tbl>
    <w:p w14:paraId="1F07600B" w14:textId="77777777" w:rsidR="0013630F" w:rsidRDefault="0013630F" w:rsidP="00067AB3">
      <w:pPr>
        <w:pBdr>
          <w:top w:val="single" w:sz="4" w:space="1" w:color="auto"/>
        </w:pBdr>
        <w:jc w:val="center"/>
        <w:rPr>
          <w:rFonts w:cstheme="minorHAnsi"/>
          <w:b/>
        </w:rPr>
      </w:pPr>
    </w:p>
    <w:p w14:paraId="76F2C330" w14:textId="0C97635F" w:rsidR="00067AB3" w:rsidRPr="00122EA9" w:rsidRDefault="008056F7" w:rsidP="008056F7">
      <w:pPr>
        <w:pBdr>
          <w:top w:val="single" w:sz="4" w:space="1" w:color="auto"/>
        </w:pBdr>
        <w:jc w:val="center"/>
        <w:rPr>
          <w:rFonts w:cstheme="minorHAnsi"/>
          <w:b/>
        </w:rPr>
      </w:pPr>
      <w:r>
        <w:rPr>
          <w:rFonts w:cstheme="minorHAnsi"/>
          <w:b/>
        </w:rPr>
        <w:t>Récapitulatif des b</w:t>
      </w:r>
      <w:r w:rsidR="00067AB3" w:rsidRPr="00122EA9">
        <w:rPr>
          <w:rFonts w:cstheme="minorHAnsi"/>
          <w:b/>
        </w:rPr>
        <w:t>énéficiaires directs et indirects des modules de formation Petite enfance 201</w:t>
      </w:r>
      <w:r w:rsidR="004064A2">
        <w:rPr>
          <w:rFonts w:cstheme="minorHAnsi"/>
          <w:b/>
        </w:rPr>
        <w:t>9</w:t>
      </w:r>
      <w:r w:rsidR="00067AB3" w:rsidRPr="00122EA9">
        <w:rPr>
          <w:rFonts w:cstheme="minorHAnsi"/>
          <w:b/>
        </w:rPr>
        <w:t xml:space="preserve"> en Tunisie</w:t>
      </w:r>
    </w:p>
    <w:p w14:paraId="5A3707E4" w14:textId="77777777" w:rsidR="00067AB3" w:rsidRDefault="00067AB3" w:rsidP="00067AB3">
      <w:pPr>
        <w:rPr>
          <w:rFonts w:cstheme="minorHAnsi"/>
        </w:rPr>
      </w:pPr>
    </w:p>
    <w:tbl>
      <w:tblPr>
        <w:tblStyle w:val="Grilledutableau"/>
        <w:tblW w:w="5000" w:type="pct"/>
        <w:tblLook w:val="04A0" w:firstRow="1" w:lastRow="0" w:firstColumn="1" w:lastColumn="0" w:noHBand="0" w:noVBand="1"/>
      </w:tblPr>
      <w:tblGrid>
        <w:gridCol w:w="2410"/>
        <w:gridCol w:w="716"/>
        <w:gridCol w:w="1289"/>
        <w:gridCol w:w="1064"/>
        <w:gridCol w:w="1527"/>
        <w:gridCol w:w="1286"/>
        <w:gridCol w:w="1307"/>
        <w:gridCol w:w="857"/>
      </w:tblGrid>
      <w:tr w:rsidR="00A0517C" w14:paraId="5902E1B2" w14:textId="77777777" w:rsidTr="00307848">
        <w:trPr>
          <w:trHeight w:val="537"/>
        </w:trPr>
        <w:tc>
          <w:tcPr>
            <w:tcW w:w="1152" w:type="pct"/>
            <w:tcBorders>
              <w:tl2br w:val="single" w:sz="4" w:space="0" w:color="auto"/>
            </w:tcBorders>
            <w:vAlign w:val="center"/>
          </w:tcPr>
          <w:p w14:paraId="0C368E9F" w14:textId="77777777" w:rsidR="00A0517C" w:rsidRDefault="00A0517C" w:rsidP="004064A2">
            <w:pPr>
              <w:rPr>
                <w:rFonts w:cstheme="minorHAnsi"/>
              </w:rPr>
            </w:pPr>
            <w:r>
              <w:rPr>
                <w:rFonts w:cstheme="minorHAnsi"/>
              </w:rPr>
              <w:t>Bénéficiaires</w:t>
            </w:r>
          </w:p>
        </w:tc>
        <w:tc>
          <w:tcPr>
            <w:tcW w:w="342" w:type="pct"/>
            <w:vAlign w:val="center"/>
          </w:tcPr>
          <w:p w14:paraId="240A269B" w14:textId="43498EE8" w:rsidR="00A0517C" w:rsidRDefault="00A0517C" w:rsidP="004064A2">
            <w:pPr>
              <w:rPr>
                <w:rFonts w:cstheme="minorHAnsi"/>
              </w:rPr>
            </w:pPr>
            <w:r>
              <w:rPr>
                <w:rFonts w:cstheme="minorHAnsi"/>
              </w:rPr>
              <w:t>SFAX</w:t>
            </w:r>
          </w:p>
        </w:tc>
        <w:tc>
          <w:tcPr>
            <w:tcW w:w="616" w:type="pct"/>
            <w:vAlign w:val="center"/>
          </w:tcPr>
          <w:p w14:paraId="7666EE52" w14:textId="77777777" w:rsidR="00A0517C" w:rsidRDefault="00A0517C" w:rsidP="004064A2">
            <w:pPr>
              <w:rPr>
                <w:rFonts w:cstheme="minorHAnsi"/>
              </w:rPr>
            </w:pPr>
            <w:r>
              <w:rPr>
                <w:rFonts w:cstheme="minorHAnsi"/>
              </w:rPr>
              <w:t>TUNIS</w:t>
            </w:r>
          </w:p>
          <w:p w14:paraId="7CBCFC4E" w14:textId="34BFF0E6" w:rsidR="00A0517C" w:rsidRPr="00A10DBC" w:rsidRDefault="00A0517C" w:rsidP="004064A2">
            <w:pPr>
              <w:rPr>
                <w:rFonts w:cstheme="minorHAnsi"/>
                <w:sz w:val="16"/>
                <w:szCs w:val="16"/>
              </w:rPr>
            </w:pPr>
            <w:r w:rsidRPr="00A10DBC">
              <w:rPr>
                <w:rFonts w:cstheme="minorHAnsi"/>
                <w:sz w:val="16"/>
                <w:szCs w:val="16"/>
              </w:rPr>
              <w:t>Mars//octobre</w:t>
            </w:r>
          </w:p>
        </w:tc>
        <w:tc>
          <w:tcPr>
            <w:tcW w:w="509" w:type="pct"/>
            <w:vAlign w:val="center"/>
          </w:tcPr>
          <w:p w14:paraId="3477CEAB" w14:textId="0BE7879F" w:rsidR="00A0517C" w:rsidRDefault="00A0517C" w:rsidP="004064A2">
            <w:pPr>
              <w:rPr>
                <w:rFonts w:cstheme="minorHAnsi"/>
              </w:rPr>
            </w:pPr>
            <w:r>
              <w:rPr>
                <w:rFonts w:cstheme="minorHAnsi"/>
              </w:rPr>
              <w:t>BIZERTE</w:t>
            </w:r>
          </w:p>
        </w:tc>
        <w:tc>
          <w:tcPr>
            <w:tcW w:w="730" w:type="pct"/>
            <w:tcBorders>
              <w:bottom w:val="single" w:sz="4" w:space="0" w:color="auto"/>
            </w:tcBorders>
            <w:vAlign w:val="center"/>
          </w:tcPr>
          <w:p w14:paraId="312466A1" w14:textId="77777777" w:rsidR="00A0517C" w:rsidRDefault="00A0517C" w:rsidP="004064A2">
            <w:pPr>
              <w:jc w:val="center"/>
              <w:rPr>
                <w:rFonts w:cstheme="minorHAnsi"/>
              </w:rPr>
            </w:pPr>
            <w:r>
              <w:rPr>
                <w:rFonts w:cstheme="minorHAnsi"/>
              </w:rPr>
              <w:t>SOUSSE</w:t>
            </w:r>
          </w:p>
          <w:p w14:paraId="73403F19" w14:textId="4E0AC62C" w:rsidR="00A0517C" w:rsidRPr="00A10DBC" w:rsidRDefault="00A0517C" w:rsidP="004064A2">
            <w:pPr>
              <w:jc w:val="center"/>
              <w:rPr>
                <w:rFonts w:cstheme="minorHAnsi"/>
                <w:sz w:val="16"/>
                <w:szCs w:val="16"/>
              </w:rPr>
            </w:pPr>
            <w:r w:rsidRPr="00A10DBC">
              <w:rPr>
                <w:rFonts w:cstheme="minorHAnsi"/>
                <w:sz w:val="16"/>
                <w:szCs w:val="16"/>
              </w:rPr>
              <w:t>Mars // octobre</w:t>
            </w:r>
          </w:p>
        </w:tc>
        <w:tc>
          <w:tcPr>
            <w:tcW w:w="615" w:type="pct"/>
            <w:vAlign w:val="center"/>
          </w:tcPr>
          <w:p w14:paraId="494A41CA" w14:textId="1F1C7004" w:rsidR="00A0517C" w:rsidRDefault="00A0517C" w:rsidP="004064A2">
            <w:pPr>
              <w:jc w:val="center"/>
              <w:rPr>
                <w:rFonts w:cstheme="minorHAnsi"/>
              </w:rPr>
            </w:pPr>
            <w:r>
              <w:rPr>
                <w:rFonts w:cstheme="minorHAnsi"/>
              </w:rPr>
              <w:t>KAIROUAN</w:t>
            </w:r>
          </w:p>
        </w:tc>
        <w:tc>
          <w:tcPr>
            <w:tcW w:w="625" w:type="pct"/>
          </w:tcPr>
          <w:p w14:paraId="77E5AC6A" w14:textId="77777777" w:rsidR="00A0517C" w:rsidRDefault="00A0517C" w:rsidP="004064A2">
            <w:pPr>
              <w:rPr>
                <w:rFonts w:cstheme="minorHAnsi"/>
              </w:rPr>
            </w:pPr>
          </w:p>
          <w:p w14:paraId="31CC3C9B" w14:textId="253304FD" w:rsidR="00A0517C" w:rsidRDefault="00A0517C" w:rsidP="004064A2">
            <w:pPr>
              <w:rPr>
                <w:rFonts w:cstheme="minorHAnsi"/>
              </w:rPr>
            </w:pPr>
            <w:r>
              <w:rPr>
                <w:rFonts w:cstheme="minorHAnsi"/>
              </w:rPr>
              <w:t>COLLOQUE</w:t>
            </w:r>
          </w:p>
        </w:tc>
        <w:tc>
          <w:tcPr>
            <w:tcW w:w="410" w:type="pct"/>
          </w:tcPr>
          <w:p w14:paraId="6A8A3D22" w14:textId="77777777" w:rsidR="00A0517C" w:rsidRDefault="00A0517C" w:rsidP="004064A2">
            <w:pPr>
              <w:rPr>
                <w:rFonts w:cstheme="minorHAnsi"/>
              </w:rPr>
            </w:pPr>
          </w:p>
          <w:p w14:paraId="55DFF4B3" w14:textId="4DFED7FA" w:rsidR="00A0517C" w:rsidRDefault="00A0517C" w:rsidP="004064A2">
            <w:pPr>
              <w:rPr>
                <w:rFonts w:cstheme="minorHAnsi"/>
              </w:rPr>
            </w:pPr>
            <w:r>
              <w:rPr>
                <w:rFonts w:cstheme="minorHAnsi"/>
              </w:rPr>
              <w:t>ICI</w:t>
            </w:r>
          </w:p>
        </w:tc>
      </w:tr>
      <w:tr w:rsidR="00A0517C" w14:paraId="47CBAC0F" w14:textId="77777777" w:rsidTr="00307848">
        <w:trPr>
          <w:trHeight w:val="537"/>
        </w:trPr>
        <w:tc>
          <w:tcPr>
            <w:tcW w:w="1152" w:type="pct"/>
            <w:vAlign w:val="center"/>
          </w:tcPr>
          <w:p w14:paraId="5E995DA7" w14:textId="77777777" w:rsidR="00A0517C" w:rsidRDefault="00A0517C" w:rsidP="004064A2">
            <w:pPr>
              <w:rPr>
                <w:rFonts w:cstheme="minorHAnsi"/>
              </w:rPr>
            </w:pPr>
            <w:r>
              <w:rPr>
                <w:rFonts w:cstheme="minorHAnsi"/>
              </w:rPr>
              <w:t>Directrice de jardin d’enfants</w:t>
            </w:r>
          </w:p>
        </w:tc>
        <w:tc>
          <w:tcPr>
            <w:tcW w:w="342" w:type="pct"/>
            <w:tcBorders>
              <w:bottom w:val="single" w:sz="4" w:space="0" w:color="auto"/>
            </w:tcBorders>
            <w:vAlign w:val="center"/>
          </w:tcPr>
          <w:p w14:paraId="3CAAC767" w14:textId="19EC3847" w:rsidR="00A0517C" w:rsidRDefault="00A0517C" w:rsidP="00A0517C">
            <w:pPr>
              <w:jc w:val="center"/>
              <w:rPr>
                <w:rFonts w:cstheme="minorHAnsi"/>
              </w:rPr>
            </w:pPr>
            <w:r>
              <w:rPr>
                <w:rFonts w:cstheme="minorHAnsi"/>
              </w:rPr>
              <w:t>8</w:t>
            </w:r>
          </w:p>
        </w:tc>
        <w:tc>
          <w:tcPr>
            <w:tcW w:w="616" w:type="pct"/>
          </w:tcPr>
          <w:p w14:paraId="19733731" w14:textId="33C8DB0C" w:rsidR="00A0517C" w:rsidRDefault="00A0517C" w:rsidP="00A0517C">
            <w:pPr>
              <w:jc w:val="center"/>
              <w:rPr>
                <w:rFonts w:cstheme="minorHAnsi"/>
              </w:rPr>
            </w:pPr>
            <w:r>
              <w:rPr>
                <w:rFonts w:cstheme="minorHAnsi"/>
              </w:rPr>
              <w:t>6   + 31</w:t>
            </w:r>
          </w:p>
        </w:tc>
        <w:tc>
          <w:tcPr>
            <w:tcW w:w="509" w:type="pct"/>
            <w:vAlign w:val="center"/>
          </w:tcPr>
          <w:p w14:paraId="7EB09E4B" w14:textId="5F982071" w:rsidR="00A0517C" w:rsidRDefault="00A0517C" w:rsidP="00A0517C">
            <w:pPr>
              <w:jc w:val="center"/>
              <w:rPr>
                <w:rFonts w:cstheme="minorHAnsi"/>
              </w:rPr>
            </w:pPr>
            <w:r>
              <w:rPr>
                <w:rFonts w:cstheme="minorHAnsi"/>
              </w:rPr>
              <w:t>29</w:t>
            </w:r>
          </w:p>
        </w:tc>
        <w:tc>
          <w:tcPr>
            <w:tcW w:w="730" w:type="pct"/>
            <w:shd w:val="pct12" w:color="auto" w:fill="auto"/>
            <w:vAlign w:val="center"/>
          </w:tcPr>
          <w:p w14:paraId="58B5A851" w14:textId="6BCAE72F" w:rsidR="00A0517C" w:rsidRDefault="00A0517C" w:rsidP="00A0517C">
            <w:pPr>
              <w:jc w:val="center"/>
              <w:rPr>
                <w:rFonts w:cstheme="minorHAnsi"/>
              </w:rPr>
            </w:pPr>
          </w:p>
        </w:tc>
        <w:tc>
          <w:tcPr>
            <w:tcW w:w="615" w:type="pct"/>
          </w:tcPr>
          <w:p w14:paraId="3A8A2090" w14:textId="3729C23B" w:rsidR="00A0517C" w:rsidRDefault="00A0517C" w:rsidP="00A0517C">
            <w:pPr>
              <w:jc w:val="center"/>
              <w:rPr>
                <w:rFonts w:cstheme="minorHAnsi"/>
              </w:rPr>
            </w:pPr>
            <w:r>
              <w:rPr>
                <w:rFonts w:cstheme="minorHAnsi"/>
              </w:rPr>
              <w:t>9</w:t>
            </w:r>
          </w:p>
        </w:tc>
        <w:tc>
          <w:tcPr>
            <w:tcW w:w="625" w:type="pct"/>
          </w:tcPr>
          <w:p w14:paraId="736EB5C8" w14:textId="695B1CAD" w:rsidR="00A0517C" w:rsidRDefault="00A0517C" w:rsidP="00A0517C">
            <w:pPr>
              <w:jc w:val="center"/>
              <w:rPr>
                <w:rFonts w:cstheme="minorHAnsi"/>
              </w:rPr>
            </w:pPr>
            <w:r>
              <w:rPr>
                <w:rFonts w:cstheme="minorHAnsi"/>
              </w:rPr>
              <w:t>62</w:t>
            </w:r>
          </w:p>
        </w:tc>
        <w:tc>
          <w:tcPr>
            <w:tcW w:w="410" w:type="pct"/>
            <w:tcBorders>
              <w:bottom w:val="single" w:sz="4" w:space="0" w:color="auto"/>
            </w:tcBorders>
          </w:tcPr>
          <w:p w14:paraId="2EE8C5FD" w14:textId="3DF5C495" w:rsidR="00A0517C" w:rsidRDefault="00A0517C" w:rsidP="00A0517C">
            <w:pPr>
              <w:jc w:val="center"/>
              <w:rPr>
                <w:rFonts w:cstheme="minorHAnsi"/>
              </w:rPr>
            </w:pPr>
            <w:r>
              <w:rPr>
                <w:rFonts w:cstheme="minorHAnsi"/>
              </w:rPr>
              <w:t>18</w:t>
            </w:r>
          </w:p>
        </w:tc>
      </w:tr>
      <w:tr w:rsidR="00A0517C" w14:paraId="69C0F09B" w14:textId="77777777" w:rsidTr="00307848">
        <w:trPr>
          <w:trHeight w:val="537"/>
        </w:trPr>
        <w:tc>
          <w:tcPr>
            <w:tcW w:w="1152" w:type="pct"/>
            <w:vAlign w:val="center"/>
          </w:tcPr>
          <w:p w14:paraId="6B94A206" w14:textId="77777777" w:rsidR="00A0517C" w:rsidRDefault="00A0517C" w:rsidP="004064A2">
            <w:pPr>
              <w:rPr>
                <w:rFonts w:cstheme="minorHAnsi"/>
              </w:rPr>
            </w:pPr>
            <w:r>
              <w:rPr>
                <w:rFonts w:cstheme="minorHAnsi"/>
              </w:rPr>
              <w:t>Educatrice/éducateur</w:t>
            </w:r>
          </w:p>
        </w:tc>
        <w:tc>
          <w:tcPr>
            <w:tcW w:w="342" w:type="pct"/>
            <w:shd w:val="pct12" w:color="auto" w:fill="auto"/>
            <w:vAlign w:val="center"/>
          </w:tcPr>
          <w:p w14:paraId="4018B392" w14:textId="0B4F60A8" w:rsidR="00A0517C" w:rsidRDefault="00A0517C" w:rsidP="00A0517C">
            <w:pPr>
              <w:jc w:val="center"/>
              <w:rPr>
                <w:rFonts w:cstheme="minorHAnsi"/>
              </w:rPr>
            </w:pPr>
          </w:p>
        </w:tc>
        <w:tc>
          <w:tcPr>
            <w:tcW w:w="616" w:type="pct"/>
          </w:tcPr>
          <w:p w14:paraId="7EFBA47F" w14:textId="3B8826BD" w:rsidR="00A0517C" w:rsidRDefault="00A0517C" w:rsidP="00A0517C">
            <w:pPr>
              <w:jc w:val="center"/>
              <w:rPr>
                <w:rFonts w:cstheme="minorHAnsi"/>
              </w:rPr>
            </w:pPr>
            <w:r>
              <w:rPr>
                <w:rFonts w:cstheme="minorHAnsi"/>
              </w:rPr>
              <w:t>4    + 6</w:t>
            </w:r>
          </w:p>
        </w:tc>
        <w:tc>
          <w:tcPr>
            <w:tcW w:w="509" w:type="pct"/>
            <w:vAlign w:val="center"/>
          </w:tcPr>
          <w:p w14:paraId="0EADB764" w14:textId="6A21855C" w:rsidR="00A0517C" w:rsidRDefault="00A0517C" w:rsidP="00A0517C">
            <w:pPr>
              <w:jc w:val="center"/>
              <w:rPr>
                <w:rFonts w:cstheme="minorHAnsi"/>
              </w:rPr>
            </w:pPr>
            <w:r>
              <w:rPr>
                <w:rFonts w:cstheme="minorHAnsi"/>
              </w:rPr>
              <w:t>7</w:t>
            </w:r>
          </w:p>
        </w:tc>
        <w:tc>
          <w:tcPr>
            <w:tcW w:w="730" w:type="pct"/>
            <w:shd w:val="pct12" w:color="auto" w:fill="auto"/>
            <w:vAlign w:val="center"/>
          </w:tcPr>
          <w:p w14:paraId="39613884" w14:textId="34E4C5DB" w:rsidR="00A0517C" w:rsidRDefault="00A0517C" w:rsidP="00A0517C">
            <w:pPr>
              <w:jc w:val="center"/>
              <w:rPr>
                <w:rFonts w:cstheme="minorHAnsi"/>
              </w:rPr>
            </w:pPr>
          </w:p>
        </w:tc>
        <w:tc>
          <w:tcPr>
            <w:tcW w:w="615" w:type="pct"/>
          </w:tcPr>
          <w:p w14:paraId="636BDACB" w14:textId="580D1E75" w:rsidR="00A0517C" w:rsidRDefault="00A0517C" w:rsidP="00A0517C">
            <w:pPr>
              <w:jc w:val="center"/>
              <w:rPr>
                <w:rFonts w:cstheme="minorHAnsi"/>
              </w:rPr>
            </w:pPr>
            <w:r>
              <w:rPr>
                <w:rFonts w:cstheme="minorHAnsi"/>
              </w:rPr>
              <w:t>1</w:t>
            </w:r>
          </w:p>
        </w:tc>
        <w:tc>
          <w:tcPr>
            <w:tcW w:w="625" w:type="pct"/>
          </w:tcPr>
          <w:p w14:paraId="41DC848B" w14:textId="1A5495EC" w:rsidR="00A0517C" w:rsidRDefault="00A0517C" w:rsidP="00A0517C">
            <w:pPr>
              <w:jc w:val="center"/>
              <w:rPr>
                <w:rFonts w:cstheme="minorHAnsi"/>
              </w:rPr>
            </w:pPr>
            <w:r>
              <w:rPr>
                <w:rFonts w:cstheme="minorHAnsi"/>
              </w:rPr>
              <w:t>29</w:t>
            </w:r>
          </w:p>
        </w:tc>
        <w:tc>
          <w:tcPr>
            <w:tcW w:w="410" w:type="pct"/>
            <w:shd w:val="pct12" w:color="auto" w:fill="auto"/>
          </w:tcPr>
          <w:p w14:paraId="2F8392A1" w14:textId="77777777" w:rsidR="00A0517C" w:rsidRDefault="00A0517C" w:rsidP="00A0517C">
            <w:pPr>
              <w:jc w:val="center"/>
              <w:rPr>
                <w:rFonts w:cstheme="minorHAnsi"/>
              </w:rPr>
            </w:pPr>
          </w:p>
        </w:tc>
      </w:tr>
      <w:tr w:rsidR="00A0517C" w14:paraId="3E4AC4FB" w14:textId="77777777" w:rsidTr="00307848">
        <w:trPr>
          <w:trHeight w:val="537"/>
        </w:trPr>
        <w:tc>
          <w:tcPr>
            <w:tcW w:w="1152" w:type="pct"/>
            <w:vAlign w:val="center"/>
          </w:tcPr>
          <w:p w14:paraId="29DB56BB" w14:textId="77777777" w:rsidR="00A0517C" w:rsidRDefault="00A0517C" w:rsidP="004064A2">
            <w:pPr>
              <w:rPr>
                <w:rFonts w:cstheme="minorHAnsi"/>
              </w:rPr>
            </w:pPr>
            <w:r>
              <w:rPr>
                <w:rFonts w:cstheme="minorHAnsi"/>
              </w:rPr>
              <w:t>Conseillère/conseiller pédagogique MFFE</w:t>
            </w:r>
          </w:p>
        </w:tc>
        <w:tc>
          <w:tcPr>
            <w:tcW w:w="342" w:type="pct"/>
            <w:tcBorders>
              <w:bottom w:val="single" w:sz="4" w:space="0" w:color="auto"/>
            </w:tcBorders>
            <w:vAlign w:val="center"/>
          </w:tcPr>
          <w:p w14:paraId="5E9B1767" w14:textId="1637BC02" w:rsidR="00A0517C" w:rsidRDefault="00A0517C" w:rsidP="00A0517C">
            <w:pPr>
              <w:jc w:val="center"/>
              <w:rPr>
                <w:rFonts w:cstheme="minorHAnsi"/>
              </w:rPr>
            </w:pPr>
            <w:r>
              <w:rPr>
                <w:rFonts w:cstheme="minorHAnsi"/>
              </w:rPr>
              <w:t>2</w:t>
            </w:r>
          </w:p>
        </w:tc>
        <w:tc>
          <w:tcPr>
            <w:tcW w:w="616" w:type="pct"/>
            <w:tcBorders>
              <w:bottom w:val="single" w:sz="4" w:space="0" w:color="auto"/>
            </w:tcBorders>
          </w:tcPr>
          <w:p w14:paraId="0DBA112F" w14:textId="7142F028" w:rsidR="00A0517C" w:rsidRDefault="00A0517C" w:rsidP="00A0517C">
            <w:pPr>
              <w:jc w:val="center"/>
              <w:rPr>
                <w:rFonts w:cstheme="minorHAnsi"/>
              </w:rPr>
            </w:pPr>
            <w:r>
              <w:rPr>
                <w:rFonts w:cstheme="minorHAnsi"/>
              </w:rPr>
              <w:t>0     + 1</w:t>
            </w:r>
          </w:p>
        </w:tc>
        <w:tc>
          <w:tcPr>
            <w:tcW w:w="509" w:type="pct"/>
            <w:tcBorders>
              <w:bottom w:val="single" w:sz="4" w:space="0" w:color="auto"/>
            </w:tcBorders>
            <w:vAlign w:val="center"/>
          </w:tcPr>
          <w:p w14:paraId="7EDDB197" w14:textId="0BF9751C" w:rsidR="00A0517C" w:rsidRDefault="00A0517C" w:rsidP="00A0517C">
            <w:pPr>
              <w:jc w:val="center"/>
              <w:rPr>
                <w:rFonts w:cstheme="minorHAnsi"/>
              </w:rPr>
            </w:pPr>
            <w:r>
              <w:rPr>
                <w:rFonts w:cstheme="minorHAnsi"/>
              </w:rPr>
              <w:t>4</w:t>
            </w:r>
          </w:p>
        </w:tc>
        <w:tc>
          <w:tcPr>
            <w:tcW w:w="730" w:type="pct"/>
            <w:tcBorders>
              <w:bottom w:val="single" w:sz="4" w:space="0" w:color="auto"/>
            </w:tcBorders>
            <w:vAlign w:val="center"/>
          </w:tcPr>
          <w:p w14:paraId="19F2F2A2" w14:textId="30042405" w:rsidR="00A0517C" w:rsidRDefault="00A0517C" w:rsidP="00A0517C">
            <w:pPr>
              <w:jc w:val="center"/>
              <w:rPr>
                <w:rFonts w:cstheme="minorHAnsi"/>
              </w:rPr>
            </w:pPr>
            <w:r>
              <w:rPr>
                <w:rFonts w:cstheme="minorHAnsi"/>
              </w:rPr>
              <w:t>0 + 6</w:t>
            </w:r>
          </w:p>
        </w:tc>
        <w:tc>
          <w:tcPr>
            <w:tcW w:w="615" w:type="pct"/>
          </w:tcPr>
          <w:p w14:paraId="40513245" w14:textId="16F6314C" w:rsidR="00A0517C" w:rsidRDefault="00A0517C" w:rsidP="00A0517C">
            <w:pPr>
              <w:jc w:val="center"/>
              <w:rPr>
                <w:rFonts w:cstheme="minorHAnsi"/>
              </w:rPr>
            </w:pPr>
            <w:r>
              <w:rPr>
                <w:rFonts w:cstheme="minorHAnsi"/>
              </w:rPr>
              <w:t>3</w:t>
            </w:r>
          </w:p>
        </w:tc>
        <w:tc>
          <w:tcPr>
            <w:tcW w:w="625" w:type="pct"/>
            <w:tcBorders>
              <w:bottom w:val="single" w:sz="4" w:space="0" w:color="auto"/>
            </w:tcBorders>
          </w:tcPr>
          <w:p w14:paraId="776AFBC5" w14:textId="3A083C40" w:rsidR="00A0517C" w:rsidRDefault="00A0517C" w:rsidP="00A0517C">
            <w:pPr>
              <w:jc w:val="center"/>
              <w:rPr>
                <w:rFonts w:cstheme="minorHAnsi"/>
              </w:rPr>
            </w:pPr>
            <w:r>
              <w:rPr>
                <w:rFonts w:cstheme="minorHAnsi"/>
              </w:rPr>
              <w:t>2</w:t>
            </w:r>
          </w:p>
        </w:tc>
        <w:tc>
          <w:tcPr>
            <w:tcW w:w="410" w:type="pct"/>
            <w:shd w:val="pct12" w:color="auto" w:fill="auto"/>
          </w:tcPr>
          <w:p w14:paraId="51EA3123" w14:textId="77777777" w:rsidR="00A0517C" w:rsidRDefault="00A0517C" w:rsidP="00A0517C">
            <w:pPr>
              <w:jc w:val="center"/>
              <w:rPr>
                <w:rFonts w:cstheme="minorHAnsi"/>
              </w:rPr>
            </w:pPr>
          </w:p>
        </w:tc>
      </w:tr>
      <w:tr w:rsidR="00A0517C" w14:paraId="41E29F52" w14:textId="77777777" w:rsidTr="00307848">
        <w:trPr>
          <w:trHeight w:val="522"/>
        </w:trPr>
        <w:tc>
          <w:tcPr>
            <w:tcW w:w="1152" w:type="pct"/>
            <w:vAlign w:val="center"/>
          </w:tcPr>
          <w:p w14:paraId="259013DE" w14:textId="37497C70" w:rsidR="00A0517C" w:rsidRDefault="00A0517C" w:rsidP="004064A2">
            <w:pPr>
              <w:rPr>
                <w:rFonts w:cstheme="minorHAnsi"/>
              </w:rPr>
            </w:pPr>
            <w:proofErr w:type="gramStart"/>
            <w:r>
              <w:rPr>
                <w:rFonts w:cstheme="minorHAnsi"/>
              </w:rPr>
              <w:t>étudiants</w:t>
            </w:r>
            <w:proofErr w:type="gramEnd"/>
          </w:p>
        </w:tc>
        <w:tc>
          <w:tcPr>
            <w:tcW w:w="342" w:type="pct"/>
            <w:tcBorders>
              <w:bottom w:val="single" w:sz="4" w:space="0" w:color="auto"/>
            </w:tcBorders>
            <w:shd w:val="pct12" w:color="auto" w:fill="auto"/>
            <w:vAlign w:val="center"/>
          </w:tcPr>
          <w:p w14:paraId="2356F8FA" w14:textId="77777777" w:rsidR="00A0517C" w:rsidRDefault="00A0517C" w:rsidP="00A0517C">
            <w:pPr>
              <w:jc w:val="center"/>
              <w:rPr>
                <w:rFonts w:cstheme="minorHAnsi"/>
              </w:rPr>
            </w:pPr>
          </w:p>
        </w:tc>
        <w:tc>
          <w:tcPr>
            <w:tcW w:w="616" w:type="pct"/>
            <w:shd w:val="pct12" w:color="auto" w:fill="auto"/>
          </w:tcPr>
          <w:p w14:paraId="5A9A53AE" w14:textId="77777777" w:rsidR="00A0517C" w:rsidRDefault="00A0517C" w:rsidP="00A0517C">
            <w:pPr>
              <w:jc w:val="center"/>
              <w:rPr>
                <w:rFonts w:cstheme="minorHAnsi"/>
              </w:rPr>
            </w:pPr>
          </w:p>
        </w:tc>
        <w:tc>
          <w:tcPr>
            <w:tcW w:w="509" w:type="pct"/>
            <w:shd w:val="pct12" w:color="auto" w:fill="auto"/>
            <w:vAlign w:val="center"/>
          </w:tcPr>
          <w:p w14:paraId="6D891146" w14:textId="77777777" w:rsidR="00A0517C" w:rsidRDefault="00A0517C" w:rsidP="00A0517C">
            <w:pPr>
              <w:jc w:val="center"/>
              <w:rPr>
                <w:rFonts w:cstheme="minorHAnsi"/>
              </w:rPr>
            </w:pPr>
          </w:p>
        </w:tc>
        <w:tc>
          <w:tcPr>
            <w:tcW w:w="730" w:type="pct"/>
            <w:shd w:val="pct12" w:color="auto" w:fill="auto"/>
            <w:vAlign w:val="center"/>
          </w:tcPr>
          <w:p w14:paraId="3E68AD2E" w14:textId="77777777" w:rsidR="00A0517C" w:rsidRDefault="00A0517C" w:rsidP="00A0517C">
            <w:pPr>
              <w:jc w:val="center"/>
              <w:rPr>
                <w:rFonts w:cstheme="minorHAnsi"/>
              </w:rPr>
            </w:pPr>
          </w:p>
        </w:tc>
        <w:tc>
          <w:tcPr>
            <w:tcW w:w="615" w:type="pct"/>
          </w:tcPr>
          <w:p w14:paraId="50C89633" w14:textId="19379D98" w:rsidR="00A0517C" w:rsidRDefault="00A0517C" w:rsidP="00A0517C">
            <w:pPr>
              <w:jc w:val="center"/>
              <w:rPr>
                <w:rFonts w:cstheme="minorHAnsi"/>
              </w:rPr>
            </w:pPr>
            <w:r>
              <w:rPr>
                <w:rFonts w:cstheme="minorHAnsi"/>
              </w:rPr>
              <w:t>7</w:t>
            </w:r>
          </w:p>
        </w:tc>
        <w:tc>
          <w:tcPr>
            <w:tcW w:w="625" w:type="pct"/>
            <w:shd w:val="pct12" w:color="auto" w:fill="auto"/>
          </w:tcPr>
          <w:p w14:paraId="3A371039" w14:textId="77777777" w:rsidR="00A0517C" w:rsidRDefault="00A0517C" w:rsidP="00A0517C">
            <w:pPr>
              <w:jc w:val="center"/>
              <w:rPr>
                <w:rFonts w:cstheme="minorHAnsi"/>
              </w:rPr>
            </w:pPr>
          </w:p>
        </w:tc>
        <w:tc>
          <w:tcPr>
            <w:tcW w:w="410" w:type="pct"/>
            <w:shd w:val="pct12" w:color="auto" w:fill="auto"/>
          </w:tcPr>
          <w:p w14:paraId="6D76318C" w14:textId="77777777" w:rsidR="00A0517C" w:rsidRDefault="00A0517C" w:rsidP="00A0517C">
            <w:pPr>
              <w:jc w:val="center"/>
              <w:rPr>
                <w:rFonts w:cstheme="minorHAnsi"/>
              </w:rPr>
            </w:pPr>
          </w:p>
        </w:tc>
      </w:tr>
      <w:tr w:rsidR="00A0517C" w14:paraId="1B08E587" w14:textId="77777777" w:rsidTr="00307848">
        <w:trPr>
          <w:trHeight w:val="522"/>
        </w:trPr>
        <w:tc>
          <w:tcPr>
            <w:tcW w:w="1152" w:type="pct"/>
            <w:vAlign w:val="center"/>
          </w:tcPr>
          <w:p w14:paraId="5573B643" w14:textId="77777777" w:rsidR="00A0517C" w:rsidRDefault="00A0517C" w:rsidP="004064A2">
            <w:pPr>
              <w:rPr>
                <w:rFonts w:cstheme="minorHAnsi"/>
              </w:rPr>
            </w:pPr>
            <w:r>
              <w:rPr>
                <w:rFonts w:cstheme="minorHAnsi"/>
              </w:rPr>
              <w:t>Inspectrice/inspecteur MFFE</w:t>
            </w:r>
          </w:p>
        </w:tc>
        <w:tc>
          <w:tcPr>
            <w:tcW w:w="342" w:type="pct"/>
            <w:shd w:val="pct12" w:color="auto" w:fill="auto"/>
            <w:vAlign w:val="center"/>
          </w:tcPr>
          <w:p w14:paraId="53240374" w14:textId="3468D4F9" w:rsidR="00A0517C" w:rsidRDefault="00A0517C" w:rsidP="00A0517C">
            <w:pPr>
              <w:jc w:val="center"/>
              <w:rPr>
                <w:rFonts w:cstheme="minorHAnsi"/>
              </w:rPr>
            </w:pPr>
          </w:p>
        </w:tc>
        <w:tc>
          <w:tcPr>
            <w:tcW w:w="616" w:type="pct"/>
          </w:tcPr>
          <w:p w14:paraId="3611DBC8" w14:textId="108CE41F" w:rsidR="00A0517C" w:rsidRDefault="00A0517C" w:rsidP="00A0517C">
            <w:pPr>
              <w:jc w:val="center"/>
              <w:rPr>
                <w:rFonts w:cstheme="minorHAnsi"/>
              </w:rPr>
            </w:pPr>
            <w:r>
              <w:rPr>
                <w:rFonts w:cstheme="minorHAnsi"/>
              </w:rPr>
              <w:t>0    + 1</w:t>
            </w:r>
          </w:p>
        </w:tc>
        <w:tc>
          <w:tcPr>
            <w:tcW w:w="509" w:type="pct"/>
            <w:vAlign w:val="center"/>
          </w:tcPr>
          <w:p w14:paraId="27A54E30" w14:textId="7C0E5D0E" w:rsidR="00A0517C" w:rsidRDefault="00A0517C" w:rsidP="00A0517C">
            <w:pPr>
              <w:jc w:val="center"/>
              <w:rPr>
                <w:rFonts w:cstheme="minorHAnsi"/>
              </w:rPr>
            </w:pPr>
            <w:r>
              <w:rPr>
                <w:rFonts w:cstheme="minorHAnsi"/>
              </w:rPr>
              <w:t>1</w:t>
            </w:r>
          </w:p>
        </w:tc>
        <w:tc>
          <w:tcPr>
            <w:tcW w:w="730" w:type="pct"/>
            <w:vAlign w:val="center"/>
          </w:tcPr>
          <w:p w14:paraId="0BB54123" w14:textId="08183848" w:rsidR="00A0517C" w:rsidRDefault="00A0517C" w:rsidP="00A0517C">
            <w:pPr>
              <w:jc w:val="center"/>
              <w:rPr>
                <w:rFonts w:cstheme="minorHAnsi"/>
              </w:rPr>
            </w:pPr>
            <w:r>
              <w:rPr>
                <w:rFonts w:cstheme="minorHAnsi"/>
              </w:rPr>
              <w:t>14 + 13</w:t>
            </w:r>
          </w:p>
        </w:tc>
        <w:tc>
          <w:tcPr>
            <w:tcW w:w="615" w:type="pct"/>
          </w:tcPr>
          <w:p w14:paraId="23B3E477" w14:textId="7DCDF0BF" w:rsidR="00A0517C" w:rsidRDefault="00A0517C" w:rsidP="00A0517C">
            <w:pPr>
              <w:jc w:val="center"/>
              <w:rPr>
                <w:rFonts w:cstheme="minorHAnsi"/>
              </w:rPr>
            </w:pPr>
            <w:r>
              <w:rPr>
                <w:rFonts w:cstheme="minorHAnsi"/>
              </w:rPr>
              <w:t>1</w:t>
            </w:r>
          </w:p>
        </w:tc>
        <w:tc>
          <w:tcPr>
            <w:tcW w:w="625" w:type="pct"/>
          </w:tcPr>
          <w:p w14:paraId="4D2CF55D" w14:textId="68FC41F5" w:rsidR="00A0517C" w:rsidRDefault="00A0517C" w:rsidP="00A0517C">
            <w:pPr>
              <w:jc w:val="center"/>
              <w:rPr>
                <w:rFonts w:cstheme="minorHAnsi"/>
              </w:rPr>
            </w:pPr>
            <w:r>
              <w:rPr>
                <w:rFonts w:cstheme="minorHAnsi"/>
              </w:rPr>
              <w:t>3</w:t>
            </w:r>
          </w:p>
        </w:tc>
        <w:tc>
          <w:tcPr>
            <w:tcW w:w="410" w:type="pct"/>
          </w:tcPr>
          <w:p w14:paraId="68913064" w14:textId="18834E6A" w:rsidR="00A0517C" w:rsidRDefault="00A0517C" w:rsidP="00A0517C">
            <w:pPr>
              <w:jc w:val="center"/>
              <w:rPr>
                <w:rFonts w:cstheme="minorHAnsi"/>
              </w:rPr>
            </w:pPr>
            <w:r>
              <w:rPr>
                <w:rFonts w:cstheme="minorHAnsi"/>
              </w:rPr>
              <w:t>1</w:t>
            </w:r>
          </w:p>
        </w:tc>
      </w:tr>
      <w:tr w:rsidR="00A0517C" w14:paraId="6FA53B1A" w14:textId="77777777" w:rsidTr="00A0517C">
        <w:trPr>
          <w:trHeight w:val="402"/>
        </w:trPr>
        <w:tc>
          <w:tcPr>
            <w:tcW w:w="1152" w:type="pct"/>
            <w:vAlign w:val="center"/>
          </w:tcPr>
          <w:p w14:paraId="3F5A3300" w14:textId="77777777" w:rsidR="00A0517C" w:rsidRDefault="00A0517C" w:rsidP="004064A2">
            <w:pPr>
              <w:rPr>
                <w:rFonts w:cstheme="minorHAnsi"/>
              </w:rPr>
            </w:pPr>
            <w:r>
              <w:rPr>
                <w:rFonts w:cstheme="minorHAnsi"/>
              </w:rPr>
              <w:t>Jardins d’enfants (représentés)</w:t>
            </w:r>
          </w:p>
        </w:tc>
        <w:tc>
          <w:tcPr>
            <w:tcW w:w="342" w:type="pct"/>
            <w:vAlign w:val="center"/>
          </w:tcPr>
          <w:p w14:paraId="0263615E" w14:textId="733465C0" w:rsidR="00A0517C" w:rsidRPr="001B5DA1" w:rsidRDefault="00A0517C" w:rsidP="00A0517C">
            <w:pPr>
              <w:pStyle w:val="Paragraphedeliste"/>
              <w:ind w:left="0"/>
              <w:jc w:val="center"/>
              <w:rPr>
                <w:rFonts w:cstheme="minorHAnsi"/>
              </w:rPr>
            </w:pPr>
            <w:r>
              <w:rPr>
                <w:rFonts w:cstheme="minorHAnsi"/>
              </w:rPr>
              <w:t>8</w:t>
            </w:r>
          </w:p>
        </w:tc>
        <w:tc>
          <w:tcPr>
            <w:tcW w:w="616" w:type="pct"/>
          </w:tcPr>
          <w:p w14:paraId="5A5D9007" w14:textId="2433CC6B" w:rsidR="00A0517C" w:rsidRDefault="00A0517C" w:rsidP="00A0517C">
            <w:pPr>
              <w:jc w:val="center"/>
              <w:rPr>
                <w:rFonts w:cstheme="minorHAnsi"/>
              </w:rPr>
            </w:pPr>
            <w:r>
              <w:rPr>
                <w:rFonts w:cstheme="minorHAnsi"/>
              </w:rPr>
              <w:t>6   + 34</w:t>
            </w:r>
          </w:p>
        </w:tc>
        <w:tc>
          <w:tcPr>
            <w:tcW w:w="509" w:type="pct"/>
            <w:vAlign w:val="center"/>
          </w:tcPr>
          <w:p w14:paraId="399B08DF" w14:textId="0F90C15C" w:rsidR="00A0517C" w:rsidRDefault="00A0517C" w:rsidP="00A0517C">
            <w:pPr>
              <w:jc w:val="center"/>
              <w:rPr>
                <w:rFonts w:cstheme="minorHAnsi"/>
              </w:rPr>
            </w:pPr>
            <w:r>
              <w:rPr>
                <w:rFonts w:cstheme="minorHAnsi"/>
              </w:rPr>
              <w:t>34</w:t>
            </w:r>
          </w:p>
        </w:tc>
        <w:tc>
          <w:tcPr>
            <w:tcW w:w="730" w:type="pct"/>
            <w:vAlign w:val="center"/>
          </w:tcPr>
          <w:p w14:paraId="0BB035EC" w14:textId="4588C8B4" w:rsidR="00A0517C" w:rsidRDefault="00A0517C" w:rsidP="00A0517C">
            <w:pPr>
              <w:jc w:val="center"/>
              <w:rPr>
                <w:rFonts w:cstheme="minorHAnsi"/>
              </w:rPr>
            </w:pPr>
            <w:r>
              <w:rPr>
                <w:rFonts w:cstheme="minorHAnsi"/>
              </w:rPr>
              <w:t>15 gouvernorats</w:t>
            </w:r>
          </w:p>
        </w:tc>
        <w:tc>
          <w:tcPr>
            <w:tcW w:w="615" w:type="pct"/>
          </w:tcPr>
          <w:p w14:paraId="7182B79A" w14:textId="04C6C7C0" w:rsidR="00A0517C" w:rsidRDefault="00A0517C" w:rsidP="00A0517C">
            <w:pPr>
              <w:jc w:val="center"/>
              <w:rPr>
                <w:rFonts w:cstheme="minorHAnsi"/>
              </w:rPr>
            </w:pPr>
            <w:r>
              <w:rPr>
                <w:rFonts w:cstheme="minorHAnsi"/>
              </w:rPr>
              <w:t>11</w:t>
            </w:r>
          </w:p>
        </w:tc>
        <w:tc>
          <w:tcPr>
            <w:tcW w:w="625" w:type="pct"/>
          </w:tcPr>
          <w:p w14:paraId="03337EAB" w14:textId="040461D4" w:rsidR="00A0517C" w:rsidRDefault="00A0517C" w:rsidP="00A0517C">
            <w:pPr>
              <w:jc w:val="center"/>
              <w:rPr>
                <w:rFonts w:cstheme="minorHAnsi"/>
              </w:rPr>
            </w:pPr>
            <w:r>
              <w:rPr>
                <w:rFonts w:cstheme="minorHAnsi"/>
              </w:rPr>
              <w:t>50</w:t>
            </w:r>
          </w:p>
        </w:tc>
        <w:tc>
          <w:tcPr>
            <w:tcW w:w="410" w:type="pct"/>
          </w:tcPr>
          <w:p w14:paraId="33484FEE" w14:textId="168E9B22" w:rsidR="00A0517C" w:rsidRDefault="00A0517C" w:rsidP="00A0517C">
            <w:pPr>
              <w:jc w:val="center"/>
              <w:rPr>
                <w:rFonts w:cstheme="minorHAnsi"/>
              </w:rPr>
            </w:pPr>
            <w:r>
              <w:rPr>
                <w:rFonts w:cstheme="minorHAnsi"/>
              </w:rPr>
              <w:t>18</w:t>
            </w:r>
          </w:p>
        </w:tc>
      </w:tr>
      <w:tr w:rsidR="00A0517C" w14:paraId="2FA8CB26" w14:textId="77777777" w:rsidTr="00A0517C">
        <w:trPr>
          <w:trHeight w:val="525"/>
        </w:trPr>
        <w:tc>
          <w:tcPr>
            <w:tcW w:w="1152" w:type="pct"/>
            <w:vAlign w:val="center"/>
          </w:tcPr>
          <w:p w14:paraId="30D950D4" w14:textId="2DC9DA4F" w:rsidR="00A0517C" w:rsidRDefault="00A0517C" w:rsidP="004064A2">
            <w:pPr>
              <w:rPr>
                <w:rFonts w:cstheme="minorHAnsi"/>
              </w:rPr>
            </w:pPr>
            <w:r>
              <w:rPr>
                <w:rFonts w:cstheme="minorHAnsi"/>
              </w:rPr>
              <w:t>Enfants bénéficiaires indirects potentiels</w:t>
            </w:r>
          </w:p>
        </w:tc>
        <w:tc>
          <w:tcPr>
            <w:tcW w:w="342" w:type="pct"/>
            <w:vAlign w:val="center"/>
          </w:tcPr>
          <w:p w14:paraId="19490285" w14:textId="77777777" w:rsidR="00A0517C" w:rsidRDefault="00A0517C" w:rsidP="00A0517C">
            <w:pPr>
              <w:jc w:val="center"/>
              <w:rPr>
                <w:rFonts w:cstheme="minorHAnsi"/>
              </w:rPr>
            </w:pPr>
          </w:p>
          <w:p w14:paraId="153ED0F5" w14:textId="7235E96E" w:rsidR="00A0517C" w:rsidRDefault="00A0517C" w:rsidP="00A0517C">
            <w:pPr>
              <w:jc w:val="center"/>
              <w:rPr>
                <w:rFonts w:cstheme="minorHAnsi"/>
              </w:rPr>
            </w:pPr>
            <w:r>
              <w:rPr>
                <w:rFonts w:cstheme="minorHAnsi"/>
              </w:rPr>
              <w:t>796</w:t>
            </w:r>
          </w:p>
        </w:tc>
        <w:tc>
          <w:tcPr>
            <w:tcW w:w="616" w:type="pct"/>
          </w:tcPr>
          <w:p w14:paraId="79F5FC28" w14:textId="77777777" w:rsidR="00A0517C" w:rsidRDefault="00A0517C" w:rsidP="00A0517C">
            <w:pPr>
              <w:jc w:val="center"/>
              <w:rPr>
                <w:rFonts w:cstheme="minorHAnsi"/>
              </w:rPr>
            </w:pPr>
          </w:p>
          <w:p w14:paraId="75B3438A" w14:textId="2C6D58D7" w:rsidR="00A0517C" w:rsidRDefault="00A0517C" w:rsidP="00A0517C">
            <w:pPr>
              <w:jc w:val="center"/>
              <w:rPr>
                <w:rFonts w:cstheme="minorHAnsi"/>
              </w:rPr>
            </w:pPr>
            <w:r>
              <w:rPr>
                <w:rFonts w:cstheme="minorHAnsi"/>
              </w:rPr>
              <w:t>370 +1476</w:t>
            </w:r>
          </w:p>
        </w:tc>
        <w:tc>
          <w:tcPr>
            <w:tcW w:w="509" w:type="pct"/>
            <w:vAlign w:val="center"/>
          </w:tcPr>
          <w:p w14:paraId="0F982B50" w14:textId="77777777" w:rsidR="00A0517C" w:rsidRDefault="00A0517C" w:rsidP="00A0517C">
            <w:pPr>
              <w:jc w:val="center"/>
              <w:rPr>
                <w:rFonts w:cstheme="minorHAnsi"/>
              </w:rPr>
            </w:pPr>
          </w:p>
          <w:p w14:paraId="1056CADC" w14:textId="20F26EFA" w:rsidR="00A0517C" w:rsidRDefault="00A0517C" w:rsidP="00A0517C">
            <w:pPr>
              <w:jc w:val="center"/>
              <w:rPr>
                <w:rFonts w:cstheme="minorHAnsi"/>
              </w:rPr>
            </w:pPr>
            <w:r>
              <w:rPr>
                <w:rFonts w:cstheme="minorHAnsi"/>
              </w:rPr>
              <w:t>2272</w:t>
            </w:r>
          </w:p>
        </w:tc>
        <w:tc>
          <w:tcPr>
            <w:tcW w:w="730" w:type="pct"/>
            <w:vAlign w:val="center"/>
          </w:tcPr>
          <w:p w14:paraId="4B40D279" w14:textId="77777777" w:rsidR="00A0517C" w:rsidRDefault="00A0517C" w:rsidP="00A0517C">
            <w:pPr>
              <w:jc w:val="center"/>
              <w:rPr>
                <w:rFonts w:cstheme="minorHAnsi"/>
              </w:rPr>
            </w:pPr>
          </w:p>
          <w:p w14:paraId="5DF763C3" w14:textId="5BC26245" w:rsidR="00A0517C" w:rsidRDefault="00A0517C" w:rsidP="00A0517C">
            <w:pPr>
              <w:jc w:val="center"/>
              <w:rPr>
                <w:rFonts w:cstheme="minorHAnsi"/>
              </w:rPr>
            </w:pPr>
            <w:r>
              <w:rPr>
                <w:rFonts w:cstheme="minorHAnsi"/>
              </w:rPr>
              <w:t>96783</w:t>
            </w:r>
          </w:p>
        </w:tc>
        <w:tc>
          <w:tcPr>
            <w:tcW w:w="615" w:type="pct"/>
          </w:tcPr>
          <w:p w14:paraId="2E60EBFD" w14:textId="77777777" w:rsidR="00A0517C" w:rsidRDefault="00A0517C" w:rsidP="00A0517C">
            <w:pPr>
              <w:jc w:val="center"/>
              <w:rPr>
                <w:rFonts w:cstheme="minorHAnsi"/>
              </w:rPr>
            </w:pPr>
          </w:p>
          <w:p w14:paraId="7CC58C68" w14:textId="10D74AE5" w:rsidR="00A0517C" w:rsidRDefault="00A0517C" w:rsidP="00A0517C">
            <w:pPr>
              <w:jc w:val="center"/>
              <w:rPr>
                <w:rFonts w:cstheme="minorHAnsi"/>
              </w:rPr>
            </w:pPr>
            <w:r>
              <w:rPr>
                <w:rFonts w:cstheme="minorHAnsi"/>
              </w:rPr>
              <w:t>660</w:t>
            </w:r>
          </w:p>
        </w:tc>
        <w:tc>
          <w:tcPr>
            <w:tcW w:w="625" w:type="pct"/>
          </w:tcPr>
          <w:p w14:paraId="5052465F" w14:textId="77777777" w:rsidR="00A0517C" w:rsidRDefault="00A0517C" w:rsidP="00A0517C">
            <w:pPr>
              <w:jc w:val="center"/>
              <w:rPr>
                <w:rFonts w:cstheme="minorHAnsi"/>
              </w:rPr>
            </w:pPr>
          </w:p>
          <w:p w14:paraId="343FD874" w14:textId="574A169C" w:rsidR="00A0517C" w:rsidRDefault="00A0517C" w:rsidP="00A0517C">
            <w:pPr>
              <w:jc w:val="center"/>
              <w:rPr>
                <w:rFonts w:cstheme="minorHAnsi"/>
              </w:rPr>
            </w:pPr>
            <w:r>
              <w:rPr>
                <w:rFonts w:cstheme="minorHAnsi"/>
              </w:rPr>
              <w:t>3000</w:t>
            </w:r>
          </w:p>
        </w:tc>
        <w:tc>
          <w:tcPr>
            <w:tcW w:w="410" w:type="pct"/>
          </w:tcPr>
          <w:p w14:paraId="03BB2882" w14:textId="77777777" w:rsidR="00A0517C" w:rsidRDefault="00A0517C" w:rsidP="00A0517C">
            <w:pPr>
              <w:jc w:val="center"/>
              <w:rPr>
                <w:rFonts w:cstheme="minorHAnsi"/>
              </w:rPr>
            </w:pPr>
          </w:p>
          <w:p w14:paraId="423C06C1" w14:textId="7F629355" w:rsidR="00A0517C" w:rsidRDefault="00A0517C" w:rsidP="00A0517C">
            <w:pPr>
              <w:jc w:val="center"/>
              <w:rPr>
                <w:rFonts w:cstheme="minorHAnsi"/>
              </w:rPr>
            </w:pPr>
            <w:r>
              <w:rPr>
                <w:rFonts w:cstheme="minorHAnsi"/>
              </w:rPr>
              <w:t>1080</w:t>
            </w:r>
          </w:p>
        </w:tc>
      </w:tr>
    </w:tbl>
    <w:p w14:paraId="190C0378" w14:textId="49ADD322" w:rsidR="00A15000" w:rsidRDefault="00A15000" w:rsidP="00A15000">
      <w:pPr>
        <w:rPr>
          <w:rFonts w:cstheme="minorHAnsi"/>
        </w:rPr>
      </w:pPr>
      <w:r>
        <w:rPr>
          <w:rFonts w:cstheme="minorHAnsi"/>
          <w:b/>
          <w:bCs/>
        </w:rPr>
        <w:lastRenderedPageBreak/>
        <w:t xml:space="preserve">Un autre de nos objectifs visaient à élargir l’équipe GREF. </w:t>
      </w:r>
      <w:r>
        <w:rPr>
          <w:rFonts w:cstheme="minorHAnsi"/>
        </w:rPr>
        <w:t xml:space="preserve">Le colloque nous a permis d’impliquer un chercheur français et un conseiller pédagogique, qui tous deux ont adhéré au GREF. </w:t>
      </w:r>
    </w:p>
    <w:p w14:paraId="2C89ABA0" w14:textId="2B60F309" w:rsidR="00A15000" w:rsidRPr="00A15000" w:rsidRDefault="00A15000" w:rsidP="00A15000">
      <w:pPr>
        <w:rPr>
          <w:rFonts w:cstheme="minorHAnsi"/>
        </w:rPr>
      </w:pPr>
      <w:r>
        <w:rPr>
          <w:rFonts w:cstheme="minorHAnsi"/>
        </w:rPr>
        <w:t xml:space="preserve">Le module en France nous a permis d’associer deux autres membres du GREF de la région Bretagne, qui font désormais partie de l’équipe projet. </w:t>
      </w:r>
      <w:r w:rsidR="00AA6F87">
        <w:rPr>
          <w:rFonts w:cstheme="minorHAnsi"/>
        </w:rPr>
        <w:t xml:space="preserve">La participation nettement plus active de nos partenaires tunisiens fait que notre équipe est désormais plus conséquente. </w:t>
      </w:r>
    </w:p>
    <w:p w14:paraId="4B83734D" w14:textId="77777777" w:rsidR="00A15000" w:rsidRDefault="00A15000" w:rsidP="00A15000">
      <w:pPr>
        <w:rPr>
          <w:rFonts w:cstheme="minorHAnsi"/>
          <w:b/>
          <w:bCs/>
        </w:rPr>
      </w:pPr>
    </w:p>
    <w:p w14:paraId="5B04E2D4" w14:textId="7CEDD7F9" w:rsidR="00A15000" w:rsidRDefault="00A15000" w:rsidP="00A15000">
      <w:pPr>
        <w:rPr>
          <w:rFonts w:cstheme="minorHAnsi"/>
          <w:b/>
          <w:bCs/>
        </w:rPr>
      </w:pPr>
      <w:r>
        <w:rPr>
          <w:rFonts w:cstheme="minorHAnsi"/>
          <w:b/>
          <w:bCs/>
        </w:rPr>
        <w:t xml:space="preserve">Equipe pluri catégorielle : </w:t>
      </w:r>
    </w:p>
    <w:p w14:paraId="657EBE53" w14:textId="77777777" w:rsidR="00A15000" w:rsidRDefault="00A15000" w:rsidP="00A15000">
      <w:pPr>
        <w:rPr>
          <w:rFonts w:cstheme="minorHAnsi"/>
        </w:rPr>
      </w:pPr>
      <w:r w:rsidRPr="00E77EAA">
        <w:rPr>
          <w:rFonts w:cstheme="minorHAnsi"/>
          <w:b/>
          <w:bCs/>
        </w:rPr>
        <w:t>Pour le GREF</w:t>
      </w:r>
      <w:r>
        <w:rPr>
          <w:rFonts w:cstheme="minorHAnsi"/>
        </w:rPr>
        <w:t> : Cathy GASTARD : Coordonnatrice Projet et formatrice GREF - Annie MARTIN : F</w:t>
      </w:r>
      <w:r w:rsidRPr="00675E94">
        <w:rPr>
          <w:rFonts w:cstheme="minorHAnsi"/>
        </w:rPr>
        <w:t>ormatrice GREF</w:t>
      </w:r>
      <w:r>
        <w:rPr>
          <w:rFonts w:cstheme="minorHAnsi"/>
        </w:rPr>
        <w:t xml:space="preserve"> – Marie Thérèse </w:t>
      </w:r>
      <w:proofErr w:type="spellStart"/>
      <w:r>
        <w:rPr>
          <w:rFonts w:cstheme="minorHAnsi"/>
        </w:rPr>
        <w:t>Bausson</w:t>
      </w:r>
      <w:proofErr w:type="spellEnd"/>
      <w:r>
        <w:rPr>
          <w:rFonts w:cstheme="minorHAnsi"/>
        </w:rPr>
        <w:t xml:space="preserve"> : formatrice GREF – Marie Anne Radique : formatrice GREF – Guy Berthou : formateur GREF – </w:t>
      </w:r>
      <w:r w:rsidRPr="007F53A2">
        <w:rPr>
          <w:rFonts w:cstheme="minorHAnsi"/>
          <w:i/>
          <w:iCs/>
        </w:rPr>
        <w:t>Intervenants extérieurs</w:t>
      </w:r>
      <w:r>
        <w:rPr>
          <w:rFonts w:cstheme="minorHAnsi"/>
        </w:rPr>
        <w:t xml:space="preserve"> : </w:t>
      </w:r>
      <w:r w:rsidRPr="007F53A2">
        <w:rPr>
          <w:rFonts w:cstheme="minorHAnsi"/>
          <w:i/>
          <w:iCs/>
        </w:rPr>
        <w:t xml:space="preserve">Fanny De La </w:t>
      </w:r>
      <w:proofErr w:type="gramStart"/>
      <w:r w:rsidRPr="007F53A2">
        <w:rPr>
          <w:rFonts w:cstheme="minorHAnsi"/>
          <w:i/>
          <w:iCs/>
        </w:rPr>
        <w:t>Haye  maître</w:t>
      </w:r>
      <w:proofErr w:type="gramEnd"/>
      <w:r w:rsidRPr="007F53A2">
        <w:rPr>
          <w:rFonts w:cstheme="minorHAnsi"/>
          <w:i/>
          <w:iCs/>
        </w:rPr>
        <w:t xml:space="preserve"> de conférence en psychologie cognitive (membre GREF) – Frédéric Charles maître de conférence et enseignant chercheur en didactique des sciences.</w:t>
      </w:r>
      <w:r>
        <w:rPr>
          <w:rFonts w:cstheme="minorHAnsi"/>
        </w:rPr>
        <w:t xml:space="preserve"> </w:t>
      </w:r>
    </w:p>
    <w:p w14:paraId="4A5851CA" w14:textId="77777777" w:rsidR="00A15000" w:rsidRDefault="00A15000" w:rsidP="00A15000">
      <w:pPr>
        <w:rPr>
          <w:rFonts w:cstheme="minorHAnsi"/>
        </w:rPr>
      </w:pPr>
      <w:r w:rsidRPr="00E77EAA">
        <w:rPr>
          <w:rFonts w:cstheme="minorHAnsi"/>
          <w:b/>
          <w:bCs/>
        </w:rPr>
        <w:t>Pour les partenaires locaux</w:t>
      </w:r>
      <w:r>
        <w:rPr>
          <w:rFonts w:cstheme="minorHAnsi"/>
        </w:rPr>
        <w:t xml:space="preserve"> : Nabila </w:t>
      </w:r>
      <w:proofErr w:type="spellStart"/>
      <w:r>
        <w:rPr>
          <w:rFonts w:cstheme="minorHAnsi"/>
        </w:rPr>
        <w:t>Miladi</w:t>
      </w:r>
      <w:proofErr w:type="spellEnd"/>
      <w:r>
        <w:rPr>
          <w:rFonts w:cstheme="minorHAnsi"/>
        </w:rPr>
        <w:t xml:space="preserve"> : présidente du groupement professionnel des crèches et jardins d’enfants (CONECT), Samir Ben Meriem : président association « Tous pour l’enfant », Imen Abdelmoumen : inspectrice, Mohamed </w:t>
      </w:r>
      <w:proofErr w:type="spellStart"/>
      <w:r>
        <w:rPr>
          <w:rFonts w:cstheme="minorHAnsi"/>
        </w:rPr>
        <w:t>Taïeb</w:t>
      </w:r>
      <w:proofErr w:type="spellEnd"/>
      <w:r>
        <w:rPr>
          <w:rFonts w:cstheme="minorHAnsi"/>
        </w:rPr>
        <w:t> : président de l’association des inspecteurs « petite enfance »</w:t>
      </w:r>
    </w:p>
    <w:p w14:paraId="394691D8" w14:textId="77777777" w:rsidR="00A15000" w:rsidRPr="007F53A2" w:rsidRDefault="00A15000" w:rsidP="00A15000">
      <w:pPr>
        <w:rPr>
          <w:rFonts w:cstheme="minorHAnsi"/>
          <w:i/>
          <w:iCs/>
        </w:rPr>
      </w:pPr>
      <w:r w:rsidRPr="007F53A2">
        <w:rPr>
          <w:rFonts w:cstheme="minorHAnsi"/>
          <w:i/>
          <w:iCs/>
        </w:rPr>
        <w:t xml:space="preserve">Intervenants extérieurs : Slim </w:t>
      </w:r>
      <w:proofErr w:type="spellStart"/>
      <w:r w:rsidRPr="007F53A2">
        <w:rPr>
          <w:rFonts w:cstheme="minorHAnsi"/>
          <w:i/>
          <w:iCs/>
        </w:rPr>
        <w:t>Masmoudi</w:t>
      </w:r>
      <w:proofErr w:type="spellEnd"/>
      <w:r w:rsidRPr="007F53A2">
        <w:rPr>
          <w:rFonts w:cstheme="minorHAnsi"/>
          <w:i/>
          <w:iCs/>
        </w:rPr>
        <w:t xml:space="preserve"> docteur en psychologie </w:t>
      </w:r>
      <w:proofErr w:type="gramStart"/>
      <w:r w:rsidRPr="007F53A2">
        <w:rPr>
          <w:rFonts w:cstheme="minorHAnsi"/>
          <w:i/>
          <w:iCs/>
        </w:rPr>
        <w:t>cognitive ,</w:t>
      </w:r>
      <w:proofErr w:type="gramEnd"/>
      <w:r w:rsidRPr="007F53A2">
        <w:rPr>
          <w:rFonts w:cstheme="minorHAnsi"/>
          <w:i/>
          <w:iCs/>
        </w:rPr>
        <w:t xml:space="preserve"> Yassine </w:t>
      </w:r>
      <w:proofErr w:type="spellStart"/>
      <w:r w:rsidRPr="007F53A2">
        <w:rPr>
          <w:rFonts w:cstheme="minorHAnsi"/>
          <w:i/>
          <w:iCs/>
        </w:rPr>
        <w:t>Zouari</w:t>
      </w:r>
      <w:proofErr w:type="spellEnd"/>
      <w:r w:rsidRPr="007F53A2">
        <w:rPr>
          <w:rFonts w:cstheme="minorHAnsi"/>
          <w:i/>
          <w:iCs/>
        </w:rPr>
        <w:t> : maitre-assistant en psychologie du développement</w:t>
      </w:r>
    </w:p>
    <w:p w14:paraId="531F5099" w14:textId="77777777" w:rsidR="00A15000" w:rsidRDefault="00A15000" w:rsidP="00067AB3">
      <w:pPr>
        <w:jc w:val="center"/>
        <w:rPr>
          <w:b/>
          <w:sz w:val="32"/>
          <w:szCs w:val="32"/>
        </w:rPr>
      </w:pPr>
    </w:p>
    <w:p w14:paraId="57D64135" w14:textId="41585B3D" w:rsidR="00A15000" w:rsidRDefault="00A15000" w:rsidP="00067AB3">
      <w:pPr>
        <w:jc w:val="center"/>
        <w:rPr>
          <w:b/>
          <w:sz w:val="32"/>
          <w:szCs w:val="32"/>
        </w:rPr>
      </w:pPr>
    </w:p>
    <w:p w14:paraId="75B10B1F" w14:textId="2404ADE8" w:rsidR="00AA6F87" w:rsidRDefault="00AA6F87" w:rsidP="00067AB3">
      <w:pPr>
        <w:jc w:val="center"/>
        <w:rPr>
          <w:b/>
          <w:sz w:val="32"/>
          <w:szCs w:val="32"/>
        </w:rPr>
      </w:pPr>
    </w:p>
    <w:p w14:paraId="62906AAE" w14:textId="59598767" w:rsidR="00AA6F87" w:rsidRDefault="00AA6F87" w:rsidP="00067AB3">
      <w:pPr>
        <w:jc w:val="center"/>
        <w:rPr>
          <w:b/>
          <w:sz w:val="32"/>
          <w:szCs w:val="32"/>
        </w:rPr>
      </w:pPr>
    </w:p>
    <w:p w14:paraId="5AAC4D5D" w14:textId="1F20C58C" w:rsidR="00AA6F87" w:rsidRDefault="00AA6F87" w:rsidP="00067AB3">
      <w:pPr>
        <w:jc w:val="center"/>
        <w:rPr>
          <w:b/>
          <w:sz w:val="32"/>
          <w:szCs w:val="32"/>
        </w:rPr>
      </w:pPr>
    </w:p>
    <w:p w14:paraId="474760C1" w14:textId="18579E3D" w:rsidR="00AA6F87" w:rsidRDefault="00AA6F87" w:rsidP="00067AB3">
      <w:pPr>
        <w:jc w:val="center"/>
        <w:rPr>
          <w:b/>
          <w:sz w:val="32"/>
          <w:szCs w:val="32"/>
        </w:rPr>
      </w:pPr>
    </w:p>
    <w:p w14:paraId="745E40A1" w14:textId="5EE262B6" w:rsidR="00AA6F87" w:rsidRDefault="00AA6F87" w:rsidP="00067AB3">
      <w:pPr>
        <w:jc w:val="center"/>
        <w:rPr>
          <w:b/>
          <w:sz w:val="32"/>
          <w:szCs w:val="32"/>
        </w:rPr>
      </w:pPr>
    </w:p>
    <w:p w14:paraId="2DF1D4A2" w14:textId="31770FA3" w:rsidR="00AA6F87" w:rsidRDefault="00AA6F87" w:rsidP="00067AB3">
      <w:pPr>
        <w:jc w:val="center"/>
        <w:rPr>
          <w:b/>
          <w:sz w:val="32"/>
          <w:szCs w:val="32"/>
        </w:rPr>
      </w:pPr>
    </w:p>
    <w:p w14:paraId="3F9FB050" w14:textId="6C3BCD91" w:rsidR="00AA6F87" w:rsidRDefault="00AA6F87" w:rsidP="00067AB3">
      <w:pPr>
        <w:jc w:val="center"/>
        <w:rPr>
          <w:b/>
          <w:sz w:val="32"/>
          <w:szCs w:val="32"/>
        </w:rPr>
      </w:pPr>
    </w:p>
    <w:p w14:paraId="4D4A3214" w14:textId="32701397" w:rsidR="00AA6F87" w:rsidRDefault="00AA6F87" w:rsidP="00067AB3">
      <w:pPr>
        <w:jc w:val="center"/>
        <w:rPr>
          <w:b/>
          <w:sz w:val="32"/>
          <w:szCs w:val="32"/>
        </w:rPr>
      </w:pPr>
    </w:p>
    <w:p w14:paraId="10AC5808" w14:textId="3EB9EC05" w:rsidR="00AA6F87" w:rsidRDefault="00AA6F87" w:rsidP="00067AB3">
      <w:pPr>
        <w:jc w:val="center"/>
        <w:rPr>
          <w:b/>
          <w:sz w:val="32"/>
          <w:szCs w:val="32"/>
        </w:rPr>
      </w:pPr>
    </w:p>
    <w:p w14:paraId="7DA04FBC" w14:textId="0A1FC9EC" w:rsidR="00AA6F87" w:rsidRDefault="00AA6F87" w:rsidP="00067AB3">
      <w:pPr>
        <w:jc w:val="center"/>
        <w:rPr>
          <w:b/>
          <w:sz w:val="32"/>
          <w:szCs w:val="32"/>
        </w:rPr>
      </w:pPr>
    </w:p>
    <w:p w14:paraId="0092287F" w14:textId="022847BD" w:rsidR="00AA6F87" w:rsidRDefault="00AA6F87" w:rsidP="00067AB3">
      <w:pPr>
        <w:jc w:val="center"/>
        <w:rPr>
          <w:b/>
          <w:sz w:val="32"/>
          <w:szCs w:val="32"/>
        </w:rPr>
      </w:pPr>
    </w:p>
    <w:p w14:paraId="5E54C898" w14:textId="75A057A0" w:rsidR="00AA6F87" w:rsidRDefault="00AA6F87" w:rsidP="00067AB3">
      <w:pPr>
        <w:jc w:val="center"/>
        <w:rPr>
          <w:b/>
          <w:sz w:val="32"/>
          <w:szCs w:val="32"/>
        </w:rPr>
      </w:pPr>
    </w:p>
    <w:p w14:paraId="234E9601" w14:textId="18DD6807" w:rsidR="00AA6F87" w:rsidRDefault="00AA6F87" w:rsidP="00067AB3">
      <w:pPr>
        <w:jc w:val="center"/>
        <w:rPr>
          <w:b/>
          <w:sz w:val="32"/>
          <w:szCs w:val="32"/>
        </w:rPr>
      </w:pPr>
    </w:p>
    <w:p w14:paraId="00EC88D9" w14:textId="0D4A9812" w:rsidR="00AA6F87" w:rsidRDefault="00AA6F87" w:rsidP="00067AB3">
      <w:pPr>
        <w:jc w:val="center"/>
        <w:rPr>
          <w:b/>
          <w:sz w:val="32"/>
          <w:szCs w:val="32"/>
        </w:rPr>
      </w:pPr>
    </w:p>
    <w:p w14:paraId="01B8969A" w14:textId="2176496F" w:rsidR="00AA6F87" w:rsidRDefault="00AA6F87" w:rsidP="00067AB3">
      <w:pPr>
        <w:jc w:val="center"/>
        <w:rPr>
          <w:b/>
          <w:sz w:val="32"/>
          <w:szCs w:val="32"/>
        </w:rPr>
      </w:pPr>
    </w:p>
    <w:p w14:paraId="51EBDAFD" w14:textId="603D02D3" w:rsidR="00AA6F87" w:rsidRDefault="00AA6F87" w:rsidP="00067AB3">
      <w:pPr>
        <w:jc w:val="center"/>
        <w:rPr>
          <w:b/>
          <w:sz w:val="32"/>
          <w:szCs w:val="32"/>
        </w:rPr>
      </w:pPr>
    </w:p>
    <w:p w14:paraId="1FA231D2" w14:textId="2C5DFE9C" w:rsidR="00AA6F87" w:rsidRDefault="00AA6F87" w:rsidP="00067AB3">
      <w:pPr>
        <w:jc w:val="center"/>
        <w:rPr>
          <w:b/>
          <w:sz w:val="32"/>
          <w:szCs w:val="32"/>
        </w:rPr>
      </w:pPr>
    </w:p>
    <w:p w14:paraId="2CFD7ECA" w14:textId="13F5D63D" w:rsidR="00AA6F87" w:rsidRDefault="00AA6F87" w:rsidP="00067AB3">
      <w:pPr>
        <w:jc w:val="center"/>
        <w:rPr>
          <w:b/>
          <w:sz w:val="32"/>
          <w:szCs w:val="32"/>
        </w:rPr>
      </w:pPr>
    </w:p>
    <w:p w14:paraId="5928A73E" w14:textId="07A4E180" w:rsidR="00AA6F87" w:rsidRDefault="00AA6F87" w:rsidP="00067AB3">
      <w:pPr>
        <w:jc w:val="center"/>
        <w:rPr>
          <w:b/>
          <w:sz w:val="32"/>
          <w:szCs w:val="32"/>
        </w:rPr>
      </w:pPr>
    </w:p>
    <w:p w14:paraId="5B6B9529" w14:textId="49461F6F" w:rsidR="00AA6F87" w:rsidRDefault="00AA6F87" w:rsidP="00067AB3">
      <w:pPr>
        <w:jc w:val="center"/>
        <w:rPr>
          <w:b/>
          <w:sz w:val="32"/>
          <w:szCs w:val="32"/>
        </w:rPr>
      </w:pPr>
    </w:p>
    <w:p w14:paraId="2230C17D" w14:textId="77777777" w:rsidR="00AA6F87" w:rsidRDefault="00AA6F87" w:rsidP="00067AB3">
      <w:pPr>
        <w:jc w:val="center"/>
        <w:rPr>
          <w:b/>
          <w:sz w:val="32"/>
          <w:szCs w:val="32"/>
        </w:rPr>
      </w:pPr>
    </w:p>
    <w:p w14:paraId="2E3AD845" w14:textId="77777777" w:rsidR="00A15000" w:rsidRDefault="00A15000" w:rsidP="00067AB3">
      <w:pPr>
        <w:jc w:val="center"/>
        <w:rPr>
          <w:b/>
          <w:sz w:val="32"/>
          <w:szCs w:val="32"/>
        </w:rPr>
      </w:pPr>
    </w:p>
    <w:p w14:paraId="5ADAD5B7" w14:textId="22878DA2" w:rsidR="00067AB3" w:rsidRPr="00D0120D" w:rsidRDefault="00D0120D" w:rsidP="00067AB3">
      <w:pPr>
        <w:jc w:val="center"/>
        <w:rPr>
          <w:b/>
          <w:sz w:val="32"/>
          <w:szCs w:val="32"/>
        </w:rPr>
      </w:pPr>
      <w:r w:rsidRPr="00D0120D">
        <w:rPr>
          <w:b/>
          <w:sz w:val="32"/>
          <w:szCs w:val="32"/>
        </w:rPr>
        <w:lastRenderedPageBreak/>
        <w:t>4 – A</w:t>
      </w:r>
      <w:r>
        <w:rPr>
          <w:b/>
          <w:sz w:val="32"/>
          <w:szCs w:val="32"/>
        </w:rPr>
        <w:t>nalyse synthétique</w:t>
      </w:r>
      <w:r w:rsidRPr="00D0120D">
        <w:rPr>
          <w:b/>
          <w:sz w:val="32"/>
          <w:szCs w:val="32"/>
        </w:rPr>
        <w:t xml:space="preserve"> </w:t>
      </w:r>
    </w:p>
    <w:p w14:paraId="1845AC6B" w14:textId="77777777" w:rsidR="00D0120D" w:rsidRDefault="00D0120D" w:rsidP="00067AB3">
      <w:pPr>
        <w:jc w:val="center"/>
        <w:rPr>
          <w:b/>
        </w:rPr>
      </w:pPr>
    </w:p>
    <w:p w14:paraId="43F43DAB" w14:textId="77777777" w:rsidR="00067AB3" w:rsidRPr="00067AB3" w:rsidRDefault="00067AB3" w:rsidP="00067AB3">
      <w:pPr>
        <w:pStyle w:val="Paragraphedeliste"/>
        <w:pBdr>
          <w:top w:val="single" w:sz="12" w:space="1" w:color="auto"/>
          <w:left w:val="single" w:sz="12" w:space="4" w:color="auto"/>
          <w:bottom w:val="single" w:sz="12" w:space="1" w:color="auto"/>
          <w:right w:val="single" w:sz="12" w:space="4" w:color="auto"/>
        </w:pBdr>
        <w:shd w:val="pct12" w:color="auto" w:fill="auto"/>
        <w:jc w:val="center"/>
        <w:rPr>
          <w:b/>
          <w:sz w:val="32"/>
          <w:szCs w:val="32"/>
        </w:rPr>
      </w:pPr>
      <w:r w:rsidRPr="00067AB3">
        <w:rPr>
          <w:b/>
          <w:sz w:val="32"/>
          <w:szCs w:val="32"/>
        </w:rPr>
        <w:t>Analyse synthétique et éléments qualitatifs d’évaluation</w:t>
      </w:r>
    </w:p>
    <w:p w14:paraId="0BEE96D3" w14:textId="77777777" w:rsidR="00067AB3" w:rsidRDefault="00067AB3" w:rsidP="00067AB3">
      <w:pPr>
        <w:pStyle w:val="Paragraphedeliste"/>
        <w:rPr>
          <w:b/>
          <w:u w:val="single"/>
        </w:rPr>
      </w:pPr>
    </w:p>
    <w:p w14:paraId="5B1CDDFD" w14:textId="78FC3EA4" w:rsidR="00400FB7" w:rsidRDefault="00400FB7" w:rsidP="00400FB7">
      <w:pPr>
        <w:pStyle w:val="Paragraphedeliste"/>
        <w:numPr>
          <w:ilvl w:val="0"/>
          <w:numId w:val="9"/>
        </w:numPr>
        <w:rPr>
          <w:b/>
          <w:u w:val="single"/>
        </w:rPr>
      </w:pPr>
      <w:r w:rsidRPr="00071B71">
        <w:rPr>
          <w:b/>
          <w:u w:val="single"/>
        </w:rPr>
        <w:t>Contexte :</w:t>
      </w:r>
    </w:p>
    <w:p w14:paraId="76AB8442" w14:textId="77777777" w:rsidR="00491B84" w:rsidRDefault="0013630F" w:rsidP="0013630F">
      <w:pPr>
        <w:rPr>
          <w:bCs/>
        </w:rPr>
      </w:pPr>
      <w:r w:rsidRPr="0013630F">
        <w:rPr>
          <w:bCs/>
        </w:rPr>
        <w:t>Pour rappel le projet initial deva</w:t>
      </w:r>
      <w:r>
        <w:rPr>
          <w:bCs/>
        </w:rPr>
        <w:t>it</w:t>
      </w:r>
      <w:r w:rsidRPr="0013630F">
        <w:rPr>
          <w:bCs/>
        </w:rPr>
        <w:t xml:space="preserve"> couvrir l’ensemble </w:t>
      </w:r>
      <w:r>
        <w:rPr>
          <w:bCs/>
        </w:rPr>
        <w:t xml:space="preserve">des jardins d’enfants et notamment ceux du service public et bénéficier de l’appui de l’UNICEF. Le contexte politique de la Tunisie a fait que la signature de la convention nécessaire a été différée sine die. </w:t>
      </w:r>
      <w:r w:rsidR="00491B84">
        <w:rPr>
          <w:bCs/>
        </w:rPr>
        <w:t xml:space="preserve">Trois associations ont pris alors le relais pour maintenir, à titre privé, le projet. C’est ainsi que la CONECT, l’association « Tous pour l’enfant » et l’association des inspecteurs de la petite enfance ont fait confiance au GREF pour engager, sur la durée, un appui à l’amélioration de l’accueil du jeune enfant. </w:t>
      </w:r>
    </w:p>
    <w:p w14:paraId="7FFBFFB4" w14:textId="18686E5C" w:rsidR="0013630F" w:rsidRPr="0013630F" w:rsidRDefault="00491B84" w:rsidP="0013630F">
      <w:pPr>
        <w:rPr>
          <w:bCs/>
        </w:rPr>
      </w:pPr>
      <w:r>
        <w:rPr>
          <w:bCs/>
        </w:rPr>
        <w:t xml:space="preserve">Les élections d’octobre 2019 et le changement de gouvernement modifient le contexte et peuvent laisser espérer un réexamen du projet GREF. La finalité est en effet de toucher les jardins d’enfants publics et ainsi d’augmenter </w:t>
      </w:r>
      <w:r w:rsidR="00307848">
        <w:rPr>
          <w:bCs/>
        </w:rPr>
        <w:t xml:space="preserve">le </w:t>
      </w:r>
      <w:r>
        <w:rPr>
          <w:bCs/>
        </w:rPr>
        <w:t xml:space="preserve">nombre d’enfants accueillis en structure collective (ils ne sont que 30% à l’heure actuelle) en particulier les enfants de famille défavorisées. </w:t>
      </w:r>
    </w:p>
    <w:p w14:paraId="12AB01A7" w14:textId="77777777" w:rsidR="0013630F" w:rsidRDefault="0013630F" w:rsidP="0013630F">
      <w:pPr>
        <w:jc w:val="both"/>
        <w:rPr>
          <w:bCs/>
        </w:rPr>
      </w:pPr>
    </w:p>
    <w:p w14:paraId="7D35099D" w14:textId="69F2621E" w:rsidR="0013630F" w:rsidRPr="0013630F" w:rsidRDefault="0013630F" w:rsidP="0013630F">
      <w:pPr>
        <w:jc w:val="both"/>
        <w:rPr>
          <w:rFonts w:ascii="Calibri" w:eastAsia="Times New Roman" w:hAnsi="Calibri" w:cs="Calibri"/>
          <w:color w:val="000000"/>
          <w:lang w:eastAsia="fr-FR"/>
        </w:rPr>
      </w:pPr>
      <w:r w:rsidRPr="0013630F">
        <w:rPr>
          <w:bCs/>
        </w:rPr>
        <w:t>Le DAM 2018 faisait apparaître des points de satisfaction tels que </w:t>
      </w:r>
      <w:r>
        <w:rPr>
          <w:bCs/>
        </w:rPr>
        <w:t>l’i</w:t>
      </w:r>
      <w:r w:rsidRPr="0013630F">
        <w:rPr>
          <w:rFonts w:ascii="Calibri" w:eastAsia="Times New Roman" w:hAnsi="Calibri" w:cs="Calibri"/>
          <w:color w:val="000000"/>
          <w:lang w:eastAsia="fr-FR"/>
        </w:rPr>
        <w:t>ntérêt pour les contenus théoriques</w:t>
      </w:r>
      <w:r>
        <w:rPr>
          <w:rFonts w:ascii="Calibri" w:eastAsia="Times New Roman" w:hAnsi="Calibri" w:cs="Calibri"/>
          <w:color w:val="000000"/>
          <w:lang w:eastAsia="fr-FR"/>
        </w:rPr>
        <w:t>, la p</w:t>
      </w:r>
      <w:r w:rsidRPr="0013630F">
        <w:rPr>
          <w:rFonts w:ascii="Calibri" w:eastAsia="Times New Roman" w:hAnsi="Calibri" w:cs="Calibri"/>
          <w:color w:val="000000"/>
          <w:lang w:eastAsia="fr-FR"/>
        </w:rPr>
        <w:t>articipation individuelle active aux différentes formes de travail (ou implication)</w:t>
      </w:r>
      <w:r>
        <w:rPr>
          <w:rFonts w:ascii="Calibri" w:eastAsia="Times New Roman" w:hAnsi="Calibri" w:cs="Calibri"/>
          <w:color w:val="000000"/>
          <w:lang w:eastAsia="fr-FR"/>
        </w:rPr>
        <w:t>, le r</w:t>
      </w:r>
      <w:r w:rsidRPr="0013630F">
        <w:rPr>
          <w:rFonts w:ascii="Calibri" w:eastAsia="Times New Roman" w:hAnsi="Calibri" w:cs="Calibri"/>
          <w:color w:val="000000"/>
          <w:lang w:eastAsia="fr-FR"/>
        </w:rPr>
        <w:t>éinvestissement immédiat des préconisatio</w:t>
      </w:r>
      <w:r>
        <w:rPr>
          <w:rFonts w:ascii="Calibri" w:eastAsia="Times New Roman" w:hAnsi="Calibri" w:cs="Calibri"/>
          <w:color w:val="000000"/>
          <w:lang w:eastAsia="fr-FR"/>
        </w:rPr>
        <w:t>ns, l’e</w:t>
      </w:r>
      <w:r w:rsidRPr="0013630F">
        <w:rPr>
          <w:rFonts w:ascii="Calibri" w:eastAsia="Times New Roman" w:hAnsi="Calibri" w:cs="Calibri"/>
          <w:color w:val="000000"/>
          <w:lang w:eastAsia="fr-FR"/>
        </w:rPr>
        <w:t>ngagement personnel à diffuser les informations reçues</w:t>
      </w:r>
      <w:r>
        <w:rPr>
          <w:rFonts w:ascii="Calibri" w:eastAsia="Times New Roman" w:hAnsi="Calibri" w:cs="Calibri"/>
          <w:color w:val="000000"/>
          <w:lang w:eastAsia="fr-FR"/>
        </w:rPr>
        <w:t xml:space="preserve"> et à aider les plus novices, la p</w:t>
      </w:r>
      <w:r w:rsidRPr="0013630F">
        <w:rPr>
          <w:rFonts w:ascii="Calibri" w:eastAsia="Times New Roman" w:hAnsi="Calibri" w:cs="Calibri"/>
          <w:color w:val="000000"/>
          <w:lang w:eastAsia="fr-FR"/>
        </w:rPr>
        <w:t>ertinence et qualité des questionnements</w:t>
      </w:r>
      <w:r>
        <w:rPr>
          <w:rFonts w:ascii="Calibri" w:eastAsia="Times New Roman" w:hAnsi="Calibri" w:cs="Calibri"/>
          <w:color w:val="000000"/>
          <w:lang w:eastAsia="fr-FR"/>
        </w:rPr>
        <w:t xml:space="preserve"> et la q</w:t>
      </w:r>
      <w:r w:rsidRPr="0013630F">
        <w:rPr>
          <w:rFonts w:ascii="Calibri" w:eastAsia="Times New Roman" w:hAnsi="Calibri" w:cs="Calibri"/>
          <w:color w:val="000000"/>
          <w:lang w:eastAsia="fr-FR"/>
        </w:rPr>
        <w:t>ualité du climat relationnel qui a permis une parole libre et respectueuse</w:t>
      </w:r>
    </w:p>
    <w:p w14:paraId="76BECC62" w14:textId="67315586" w:rsidR="0013630F" w:rsidRDefault="0013630F" w:rsidP="0013630F">
      <w:pPr>
        <w:jc w:val="both"/>
      </w:pPr>
      <w:r>
        <w:t xml:space="preserve">Un autre point positif noté était l’intérêt porté par les représentants des gouvernorats, des inspecteurs et des représentants des ministères, même si leur participation active n’était pas encore d’actualité. </w:t>
      </w:r>
    </w:p>
    <w:p w14:paraId="6AAADD74" w14:textId="3C6897F8" w:rsidR="0013630F" w:rsidRDefault="0013630F" w:rsidP="0013630F">
      <w:pPr>
        <w:jc w:val="both"/>
      </w:pPr>
      <w:r>
        <w:t>Des éléments en creux</w:t>
      </w:r>
      <w:r w:rsidR="00491B84">
        <w:t xml:space="preserve">, pointés par les partenaires et l’équipe GREF ont permis de définir les objectifs pour la suite du projet. </w:t>
      </w:r>
    </w:p>
    <w:p w14:paraId="33DAF15D" w14:textId="659CC348" w:rsidR="001C150E" w:rsidRPr="00E6002F" w:rsidRDefault="001C150E" w:rsidP="001C150E">
      <w:pPr>
        <w:jc w:val="both"/>
        <w:rPr>
          <w:rFonts w:eastAsia="Times New Roman" w:cstheme="minorHAnsi"/>
          <w:lang w:eastAsia="fr-FR"/>
        </w:rPr>
      </w:pPr>
      <w:r>
        <w:rPr>
          <w:rFonts w:eastAsia="Times New Roman" w:cstheme="minorHAnsi"/>
          <w:lang w:eastAsia="fr-FR"/>
        </w:rPr>
        <w:t>Nous avions retenu quatre axes de travail : a</w:t>
      </w:r>
      <w:r w:rsidRPr="00E6002F">
        <w:rPr>
          <w:rFonts w:eastAsia="Times New Roman" w:cstheme="minorHAnsi"/>
          <w:lang w:eastAsia="fr-FR"/>
        </w:rPr>
        <w:t>méliorer la couverture en formation</w:t>
      </w:r>
      <w:r>
        <w:rPr>
          <w:rFonts w:eastAsia="Times New Roman" w:cstheme="minorHAnsi"/>
          <w:lang w:eastAsia="fr-FR"/>
        </w:rPr>
        <w:t xml:space="preserve"> (à la fois numér</w:t>
      </w:r>
      <w:r w:rsidR="00E41607">
        <w:rPr>
          <w:rFonts w:eastAsia="Times New Roman" w:cstheme="minorHAnsi"/>
          <w:lang w:eastAsia="fr-FR"/>
        </w:rPr>
        <w:t>ique/quantitatif</w:t>
      </w:r>
      <w:r>
        <w:rPr>
          <w:rFonts w:eastAsia="Times New Roman" w:cstheme="minorHAnsi"/>
          <w:lang w:eastAsia="fr-FR"/>
        </w:rPr>
        <w:t xml:space="preserve"> et de territoire)</w:t>
      </w:r>
      <w:r w:rsidRPr="00E6002F">
        <w:rPr>
          <w:rFonts w:eastAsia="Times New Roman" w:cstheme="minorHAnsi"/>
          <w:lang w:eastAsia="fr-FR"/>
        </w:rPr>
        <w:t xml:space="preserve">, </w:t>
      </w:r>
      <w:r>
        <w:rPr>
          <w:rFonts w:eastAsia="Times New Roman" w:cstheme="minorHAnsi"/>
          <w:lang w:eastAsia="fr-FR"/>
        </w:rPr>
        <w:t>d</w:t>
      </w:r>
      <w:r w:rsidRPr="00E6002F">
        <w:rPr>
          <w:rFonts w:eastAsia="Times New Roman" w:cstheme="minorHAnsi"/>
          <w:lang w:eastAsia="fr-FR"/>
        </w:rPr>
        <w:t>évelopper l’autonomie des acteurs locaux</w:t>
      </w:r>
      <w:r>
        <w:rPr>
          <w:rFonts w:eastAsia="Times New Roman" w:cstheme="minorHAnsi"/>
          <w:lang w:eastAsia="fr-FR"/>
        </w:rPr>
        <w:t xml:space="preserve"> </w:t>
      </w:r>
      <w:r w:rsidRPr="00E6002F">
        <w:rPr>
          <w:rFonts w:eastAsia="Times New Roman" w:cstheme="minorHAnsi"/>
          <w:lang w:eastAsia="fr-FR"/>
        </w:rPr>
        <w:t xml:space="preserve">et donc passer d’une prestation de service à une vraie </w:t>
      </w:r>
      <w:proofErr w:type="spellStart"/>
      <w:r w:rsidRPr="00E6002F">
        <w:rPr>
          <w:rFonts w:eastAsia="Times New Roman" w:cstheme="minorHAnsi"/>
          <w:lang w:eastAsia="fr-FR"/>
        </w:rPr>
        <w:t>co</w:t>
      </w:r>
      <w:proofErr w:type="spellEnd"/>
      <w:r w:rsidRPr="00E6002F">
        <w:rPr>
          <w:rFonts w:eastAsia="Times New Roman" w:cstheme="minorHAnsi"/>
          <w:lang w:eastAsia="fr-FR"/>
        </w:rPr>
        <w:t xml:space="preserve"> -formation, </w:t>
      </w:r>
      <w:r>
        <w:rPr>
          <w:rFonts w:eastAsia="Times New Roman" w:cstheme="minorHAnsi"/>
          <w:lang w:eastAsia="fr-FR"/>
        </w:rPr>
        <w:t>i</w:t>
      </w:r>
      <w:r w:rsidRPr="00E6002F">
        <w:rPr>
          <w:rFonts w:eastAsia="Times New Roman" w:cstheme="minorHAnsi"/>
          <w:lang w:eastAsia="fr-FR"/>
        </w:rPr>
        <w:t>mpliquer des équipes</w:t>
      </w:r>
      <w:r>
        <w:rPr>
          <w:rFonts w:eastAsia="Times New Roman" w:cstheme="minorHAnsi"/>
          <w:lang w:eastAsia="fr-FR"/>
        </w:rPr>
        <w:t xml:space="preserve"> plus que des individuels</w:t>
      </w:r>
      <w:r w:rsidRPr="00E6002F">
        <w:rPr>
          <w:rFonts w:eastAsia="Times New Roman" w:cstheme="minorHAnsi"/>
          <w:lang w:eastAsia="fr-FR"/>
        </w:rPr>
        <w:t xml:space="preserve">, </w:t>
      </w:r>
      <w:r>
        <w:rPr>
          <w:rFonts w:eastAsia="Times New Roman" w:cstheme="minorHAnsi"/>
          <w:lang w:eastAsia="fr-FR"/>
        </w:rPr>
        <w:t>f</w:t>
      </w:r>
      <w:r w:rsidRPr="00E6002F">
        <w:rPr>
          <w:rFonts w:eastAsia="Times New Roman" w:cstheme="minorHAnsi"/>
          <w:lang w:eastAsia="fr-FR"/>
        </w:rPr>
        <w:t>aciliter le passage de la formation théorique à la mise en œuvre concrètes auprès des enfants</w:t>
      </w:r>
      <w:r>
        <w:rPr>
          <w:rFonts w:eastAsia="Times New Roman" w:cstheme="minorHAnsi"/>
          <w:lang w:eastAsia="fr-FR"/>
        </w:rPr>
        <w:t xml:space="preserve">. </w:t>
      </w:r>
    </w:p>
    <w:p w14:paraId="139AC742" w14:textId="3D8384D4" w:rsidR="001C150E" w:rsidRDefault="001C150E" w:rsidP="0013630F">
      <w:pPr>
        <w:jc w:val="both"/>
      </w:pPr>
    </w:p>
    <w:p w14:paraId="798B92ED" w14:textId="55C3A967" w:rsidR="005C626A" w:rsidRPr="00F13388" w:rsidRDefault="00F13388" w:rsidP="005C626A">
      <w:pPr>
        <w:pStyle w:val="Paragraphedeliste"/>
        <w:numPr>
          <w:ilvl w:val="0"/>
          <w:numId w:val="9"/>
        </w:numPr>
        <w:jc w:val="both"/>
        <w:rPr>
          <w:b/>
          <w:bCs/>
        </w:rPr>
      </w:pPr>
      <w:r w:rsidRPr="00F13388">
        <w:rPr>
          <w:b/>
          <w:bCs/>
        </w:rPr>
        <w:t>Analyse</w:t>
      </w:r>
    </w:p>
    <w:p w14:paraId="0006F2AA" w14:textId="223393C7" w:rsidR="00491B84" w:rsidRDefault="00491B84" w:rsidP="0013630F">
      <w:pPr>
        <w:jc w:val="both"/>
      </w:pPr>
      <w:r>
        <w:t xml:space="preserve">Comme le précédent, ce DAM balaye l’année 2019 </w:t>
      </w:r>
      <w:r w:rsidR="001C6A7E">
        <w:t>pour en extraire les grands axes de progrès et les questions à tenter de résoudre. A la demande des partenaires locaux le fonctionnement en modules de formation s’attachant à répondre aux besoins des acteurs a été maintenu</w:t>
      </w:r>
      <w:r w:rsidR="00E6002F">
        <w:t>, la différence est que le changement de public nous a amenées à faire évoluer nos formations pour répondre aux besoins spécifiques de chacun (directeurs(</w:t>
      </w:r>
      <w:proofErr w:type="spellStart"/>
      <w:r w:rsidR="00E6002F">
        <w:t>trices</w:t>
      </w:r>
      <w:proofErr w:type="spellEnd"/>
      <w:r w:rsidR="00E6002F">
        <w:t>) / inspecteurs(</w:t>
      </w:r>
      <w:proofErr w:type="spellStart"/>
      <w:r w:rsidR="00E6002F">
        <w:t>trices</w:t>
      </w:r>
      <w:proofErr w:type="spellEnd"/>
      <w:r w:rsidR="00E6002F">
        <w:t>) / conseillers(ères).</w:t>
      </w:r>
    </w:p>
    <w:p w14:paraId="21ACC447" w14:textId="2EB2C385" w:rsidR="001C6A7E" w:rsidRDefault="001C6A7E" w:rsidP="0013630F">
      <w:pPr>
        <w:jc w:val="both"/>
      </w:pPr>
      <w:r>
        <w:t xml:space="preserve">Le module relatif au développement du langage a été poursuivi et introduit dans d’autres gouvernorats. Un nouveau module sur « l’éveil scientifique chez le jeune enfant » a été initié et valorisé autour du deuxième colloque national. </w:t>
      </w:r>
    </w:p>
    <w:p w14:paraId="64A621D3" w14:textId="77777777" w:rsidR="00620961" w:rsidRDefault="00620961" w:rsidP="0013630F">
      <w:pPr>
        <w:jc w:val="both"/>
      </w:pPr>
    </w:p>
    <w:p w14:paraId="1B0398F0" w14:textId="704A121F" w:rsidR="001C6A7E" w:rsidRDefault="00E6002F" w:rsidP="0013630F">
      <w:pPr>
        <w:jc w:val="both"/>
      </w:pPr>
      <w:r>
        <w:t xml:space="preserve">Un des </w:t>
      </w:r>
      <w:r w:rsidR="001C6A7E">
        <w:t>grand</w:t>
      </w:r>
      <w:r>
        <w:t>s</w:t>
      </w:r>
      <w:r w:rsidR="001C6A7E">
        <w:t xml:space="preserve"> changement</w:t>
      </w:r>
      <w:r>
        <w:t>s</w:t>
      </w:r>
      <w:r w:rsidR="001C6A7E">
        <w:t xml:space="preserve"> de l’année fut l’introduction d’une nouvelle modalité : la venue en France d’un groupe de </w:t>
      </w:r>
      <w:r w:rsidR="0002743C">
        <w:t>directrices de jardins d’enfants et leur inspectrice pour des observations sur le fonctionnement de la maternelle française et de la formation en INSPE. L’objectif de cette inspectrice, avec notre accompagnement</w:t>
      </w:r>
      <w:r w:rsidR="001C150E">
        <w:t>,</w:t>
      </w:r>
      <w:r w:rsidR="0002743C">
        <w:t xml:space="preserve"> est de constituer un groupe d’échange, de recherche et de mutualisation</w:t>
      </w:r>
      <w:r>
        <w:t xml:space="preserve">. Cette initiative nous a paru fort intéressante pour rendre autonome les acteurs locaux. </w:t>
      </w:r>
    </w:p>
    <w:p w14:paraId="154AA392" w14:textId="6B71C704" w:rsidR="00D354D9" w:rsidRDefault="00D354D9" w:rsidP="0013630F">
      <w:pPr>
        <w:jc w:val="both"/>
      </w:pPr>
    </w:p>
    <w:p w14:paraId="06ECE063" w14:textId="42060F03" w:rsidR="00D354D9" w:rsidRDefault="00620961" w:rsidP="0013630F">
      <w:pPr>
        <w:jc w:val="both"/>
      </w:pPr>
      <w:r>
        <w:lastRenderedPageBreak/>
        <w:t xml:space="preserve">  </w:t>
      </w:r>
      <w:r>
        <w:rPr>
          <w:noProof/>
        </w:rPr>
        <w:drawing>
          <wp:inline distT="0" distB="0" distL="0" distR="0" wp14:anchorId="214B1924" wp14:editId="01991FD0">
            <wp:extent cx="2578100" cy="1450151"/>
            <wp:effectExtent l="0" t="0" r="0"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20191113_104844.jpg"/>
                    <pic:cNvPicPr/>
                  </pic:nvPicPr>
                  <pic:blipFill>
                    <a:blip r:embed="rId10" cstate="print">
                      <a:extLst>
                        <a:ext uri="{28A0092B-C50C-407E-A947-70E740481C1C}">
                          <a14:useLocalDpi xmlns:a14="http://schemas.microsoft.com/office/drawing/2010/main" val="0"/>
                        </a:ext>
                      </a:extLst>
                    </a:blip>
                    <a:stretch>
                      <a:fillRect/>
                    </a:stretch>
                  </pic:blipFill>
                  <pic:spPr>
                    <a:xfrm rot="10800000">
                      <a:off x="0" y="0"/>
                      <a:ext cx="2630618" cy="1479692"/>
                    </a:xfrm>
                    <a:prstGeom prst="rect">
                      <a:avLst/>
                    </a:prstGeom>
                  </pic:spPr>
                </pic:pic>
              </a:graphicData>
            </a:graphic>
          </wp:inline>
        </w:drawing>
      </w:r>
      <w:r>
        <w:t xml:space="preserve">                                           </w:t>
      </w:r>
      <w:r>
        <w:rPr>
          <w:noProof/>
        </w:rPr>
        <w:drawing>
          <wp:inline distT="0" distB="0" distL="0" distR="0" wp14:anchorId="527E8A64" wp14:editId="24B6F352">
            <wp:extent cx="2564130" cy="1442291"/>
            <wp:effectExtent l="0" t="0" r="7620" b="5715"/>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20191114_134623.jpg"/>
                    <pic:cNvPicPr/>
                  </pic:nvPicPr>
                  <pic:blipFill>
                    <a:blip r:embed="rId11" cstate="print">
                      <a:extLst>
                        <a:ext uri="{28A0092B-C50C-407E-A947-70E740481C1C}">
                          <a14:useLocalDpi xmlns:a14="http://schemas.microsoft.com/office/drawing/2010/main" val="0"/>
                        </a:ext>
                      </a:extLst>
                    </a:blip>
                    <a:stretch>
                      <a:fillRect/>
                    </a:stretch>
                  </pic:blipFill>
                  <pic:spPr>
                    <a:xfrm rot="10800000">
                      <a:off x="0" y="0"/>
                      <a:ext cx="2596254" cy="1460361"/>
                    </a:xfrm>
                    <a:prstGeom prst="rect">
                      <a:avLst/>
                    </a:prstGeom>
                  </pic:spPr>
                </pic:pic>
              </a:graphicData>
            </a:graphic>
          </wp:inline>
        </w:drawing>
      </w:r>
    </w:p>
    <w:p w14:paraId="71673EA1" w14:textId="7D717668" w:rsidR="00E6002F" w:rsidRDefault="00E6002F" w:rsidP="0013630F">
      <w:pPr>
        <w:jc w:val="both"/>
      </w:pPr>
      <w:r>
        <w:t>Le deuxième fut l’investissement plus actifs des inspecteurs et leur demande de deux formations spécifiques dans l’année (en mars et en octobre). La notion d’équipe pluri</w:t>
      </w:r>
      <w:r w:rsidR="00F835FF">
        <w:t xml:space="preserve">-catégorielle n’est pas évidente à faire admettre et certains inspecteurs ont renoncé à la formation d’octobre parce qu’elle était ouverte aux conseillers pédagogiques. Mais là où nous avons progressé c’est que plusieurs inspecteurs sont venus avec un ou plusieurs de leurs conseillers. (Nous avons même eu deux équipes complètes). </w:t>
      </w:r>
    </w:p>
    <w:p w14:paraId="04D86813" w14:textId="5DEFCDC0" w:rsidR="00D354D9" w:rsidRDefault="00D354D9" w:rsidP="0013630F">
      <w:pPr>
        <w:jc w:val="both"/>
        <w:rPr>
          <w:bCs/>
          <w:noProof/>
        </w:rPr>
      </w:pPr>
      <w:r>
        <w:rPr>
          <w:bCs/>
          <w:noProof/>
        </w:rPr>
        <w:t xml:space="preserve">                         </w:t>
      </w:r>
      <w:r w:rsidR="00620961">
        <w:rPr>
          <w:bCs/>
          <w:noProof/>
        </w:rPr>
        <w:t xml:space="preserve">     </w:t>
      </w:r>
      <w:r>
        <w:rPr>
          <w:bCs/>
          <w:noProof/>
        </w:rPr>
        <w:t xml:space="preserve">           </w:t>
      </w:r>
      <w:r w:rsidRPr="003E74BC">
        <w:rPr>
          <w:bCs/>
          <w:noProof/>
        </w:rPr>
        <w:drawing>
          <wp:inline distT="0" distB="0" distL="0" distR="0" wp14:anchorId="68B0E51E" wp14:editId="56593833">
            <wp:extent cx="3600450" cy="1755219"/>
            <wp:effectExtent l="0" t="0" r="0" b="0"/>
            <wp:docPr id="31" name="Image 16">
              <a:extLst xmlns:a="http://schemas.openxmlformats.org/drawingml/2006/main">
                <a:ext uri="{FF2B5EF4-FFF2-40B4-BE49-F238E27FC236}">
                  <a16:creationId xmlns:a16="http://schemas.microsoft.com/office/drawing/2014/main" id="{2DD814B4-87B8-4143-A037-BE56BB433AF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16">
                      <a:extLst>
                        <a:ext uri="{FF2B5EF4-FFF2-40B4-BE49-F238E27FC236}">
                          <a16:creationId xmlns:a16="http://schemas.microsoft.com/office/drawing/2014/main" id="{2DD814B4-87B8-4143-A037-BE56BB433AF3}"/>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625050" cy="1767212"/>
                    </a:xfrm>
                    <a:prstGeom prst="rect">
                      <a:avLst/>
                    </a:prstGeom>
                  </pic:spPr>
                </pic:pic>
              </a:graphicData>
            </a:graphic>
          </wp:inline>
        </w:drawing>
      </w:r>
    </w:p>
    <w:p w14:paraId="53B52207" w14:textId="77777777" w:rsidR="00620961" w:rsidRDefault="00620961" w:rsidP="0013630F">
      <w:pPr>
        <w:jc w:val="both"/>
      </w:pPr>
    </w:p>
    <w:p w14:paraId="547D74A8" w14:textId="77777777" w:rsidR="00620961" w:rsidRDefault="00F835FF" w:rsidP="00620961">
      <w:pPr>
        <w:jc w:val="both"/>
      </w:pPr>
      <w:r>
        <w:t>Un autre motif de satisfaction réside dans le fait que nos partenaires se sont davantage impliqués dans nos formations (tant dans la préparation que dans l’action sur le terrain). Ainsi deux inspectrices et leurs conseillères pédagogiques ont participé et suivi l’intégralité du module sciences.</w:t>
      </w:r>
    </w:p>
    <w:p w14:paraId="4E95BB5C" w14:textId="39B5A8EB" w:rsidR="00620961" w:rsidRDefault="00F835FF" w:rsidP="00620961">
      <w:pPr>
        <w:jc w:val="both"/>
      </w:pPr>
      <w:r>
        <w:t xml:space="preserve"> La répartition des tâches a été plus équilibrée pour le colloque et trois ateliers ont été menés par les acteurs locaux. </w:t>
      </w:r>
      <w:r w:rsidR="00620961">
        <w:t xml:space="preserve">Ce deuxième colloque national fut un grand motif de satisfaction de par la qualité des interventions, l’augmentation notable des participants et l’investissement de nos partenaires. </w:t>
      </w:r>
    </w:p>
    <w:p w14:paraId="091E24C1" w14:textId="77777777" w:rsidR="005C626A" w:rsidRDefault="005C626A" w:rsidP="00620961">
      <w:pPr>
        <w:jc w:val="both"/>
      </w:pPr>
    </w:p>
    <w:p w14:paraId="614187C5" w14:textId="5C3EE362" w:rsidR="00620961" w:rsidRDefault="005C626A" w:rsidP="00620961">
      <w:pPr>
        <w:jc w:val="both"/>
      </w:pPr>
      <w:r>
        <w:t xml:space="preserve">             </w:t>
      </w:r>
      <w:r>
        <w:rPr>
          <w:noProof/>
        </w:rPr>
        <w:drawing>
          <wp:inline distT="0" distB="0" distL="0" distR="0" wp14:anchorId="76464E89" wp14:editId="023FD788">
            <wp:extent cx="1800860" cy="1350731"/>
            <wp:effectExtent l="0" t="0" r="8890" b="1905"/>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20191207_113823.jpg"/>
                    <pic:cNvPicPr/>
                  </pic:nvPicPr>
                  <pic:blipFill>
                    <a:blip r:embed="rId13" cstate="print">
                      <a:extLst>
                        <a:ext uri="{28A0092B-C50C-407E-A947-70E740481C1C}">
                          <a14:useLocalDpi xmlns:a14="http://schemas.microsoft.com/office/drawing/2010/main" val="0"/>
                        </a:ext>
                      </a:extLst>
                    </a:blip>
                    <a:stretch>
                      <a:fillRect/>
                    </a:stretch>
                  </pic:blipFill>
                  <pic:spPr>
                    <a:xfrm rot="10800000">
                      <a:off x="0" y="0"/>
                      <a:ext cx="1817403" cy="1363139"/>
                    </a:xfrm>
                    <a:prstGeom prst="rect">
                      <a:avLst/>
                    </a:prstGeom>
                  </pic:spPr>
                </pic:pic>
              </a:graphicData>
            </a:graphic>
          </wp:inline>
        </w:drawing>
      </w:r>
      <w:r>
        <w:t xml:space="preserve">       </w:t>
      </w:r>
      <w:r>
        <w:rPr>
          <w:noProof/>
        </w:rPr>
        <w:drawing>
          <wp:inline distT="0" distB="0" distL="0" distR="0" wp14:anchorId="16A492B3" wp14:editId="429C941A">
            <wp:extent cx="1492250" cy="1401427"/>
            <wp:effectExtent l="0" t="0" r="0" b="889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vignette Samir 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21490" cy="1428887"/>
                    </a:xfrm>
                    <a:prstGeom prst="rect">
                      <a:avLst/>
                    </a:prstGeom>
                  </pic:spPr>
                </pic:pic>
              </a:graphicData>
            </a:graphic>
          </wp:inline>
        </w:drawing>
      </w:r>
      <w:r>
        <w:t xml:space="preserve">                </w:t>
      </w:r>
      <w:r>
        <w:rPr>
          <w:noProof/>
        </w:rPr>
        <w:drawing>
          <wp:inline distT="0" distB="0" distL="0" distR="0" wp14:anchorId="0444708C" wp14:editId="509E4E4D">
            <wp:extent cx="1835150" cy="1376450"/>
            <wp:effectExtent l="0" t="0" r="0" b="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Nabila atelier.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62883" cy="1397251"/>
                    </a:xfrm>
                    <a:prstGeom prst="rect">
                      <a:avLst/>
                    </a:prstGeom>
                  </pic:spPr>
                </pic:pic>
              </a:graphicData>
            </a:graphic>
          </wp:inline>
        </w:drawing>
      </w:r>
      <w:r>
        <w:t xml:space="preserve">    </w:t>
      </w:r>
    </w:p>
    <w:p w14:paraId="2B7CCE5D" w14:textId="2A02781E" w:rsidR="00F835FF" w:rsidRDefault="00F835FF" w:rsidP="0013630F">
      <w:pPr>
        <w:jc w:val="both"/>
      </w:pPr>
    </w:p>
    <w:p w14:paraId="7FCE9D63" w14:textId="77777777" w:rsidR="00620961" w:rsidRDefault="00620961" w:rsidP="0013630F">
      <w:pPr>
        <w:jc w:val="both"/>
      </w:pPr>
    </w:p>
    <w:p w14:paraId="409EAE81" w14:textId="7068C803" w:rsidR="00F835FF" w:rsidRDefault="00F835FF" w:rsidP="0013630F">
      <w:pPr>
        <w:jc w:val="both"/>
      </w:pPr>
      <w:r>
        <w:t>Sur la couverture en formation</w:t>
      </w:r>
      <w:r w:rsidR="009363B9">
        <w:t>,</w:t>
      </w:r>
      <w:r>
        <w:t xml:space="preserve"> de nouveaux gouvernorats ont été impliqués. A ce sujet si Tunis revient souvent c’est parce qu’il s’agit du « grand Tunis » et que nous touchons différents secteurs et donc des participants différents. </w:t>
      </w:r>
      <w:r w:rsidR="001C150E">
        <w:t xml:space="preserve">Il est cependant encore difficile de diffuser les formations sur le sud du pays, qui en auraient pourtant besoin si l’on en croit les responsables Tunisiens. Nous avons eu en formation des inspecteurs du sud mais ce qui bloque un peu, selon eux, outre les distances et l’isolement, c’est un manque de maîtrise de la langue française qui complique la compréhension. Un objectif futur sera peut-être de dépasser cette difficulté. </w:t>
      </w:r>
    </w:p>
    <w:p w14:paraId="144E83E5" w14:textId="58D49089" w:rsidR="001C150E" w:rsidRDefault="001C150E" w:rsidP="0013630F">
      <w:pPr>
        <w:jc w:val="both"/>
      </w:pPr>
      <w:r>
        <w:t>Une des grandes forces du GREF, qui est reconnue dans le pays, c’est notre capacité à rendre concrètes les formations et à fournir des outils facilement utilisables par les acteurs. Il n’est pas question en effet pour nous de donner des modèles mais de réfl</w:t>
      </w:r>
      <w:r w:rsidR="007D78AA">
        <w:t>é</w:t>
      </w:r>
      <w:r>
        <w:t xml:space="preserve">chir à ce qui est adaptable, </w:t>
      </w:r>
      <w:r w:rsidR="007D78AA">
        <w:t xml:space="preserve">utile et </w:t>
      </w:r>
      <w:r>
        <w:t>transposable en fon</w:t>
      </w:r>
      <w:r w:rsidR="007D78AA">
        <w:t>c</w:t>
      </w:r>
      <w:r>
        <w:t xml:space="preserve">tion du contexte, des contraintes </w:t>
      </w:r>
      <w:r>
        <w:lastRenderedPageBreak/>
        <w:t>matérielles</w:t>
      </w:r>
      <w:r w:rsidR="007D78AA">
        <w:t>. Ainsi certains « kits » construits ensemble comme les boites à histoire (à partir des contes tunisiens) et les boites à sciences (avec du matériel simple et peu onéreux) ont été immédiatement utilisés et appréciés dans les jardins d’enfants. La chaine de formation commence à fonctionner car nous avons pu constater que les directrices organisaient dans leurs jardins d’enfants, des formations pour leurs éducateurs(</w:t>
      </w:r>
      <w:proofErr w:type="spellStart"/>
      <w:r w:rsidR="007D78AA">
        <w:t>trices</w:t>
      </w:r>
      <w:proofErr w:type="spellEnd"/>
      <w:r w:rsidR="007D78AA">
        <w:t xml:space="preserve">) à partir de ce qu’elles avaient fait avec nous. </w:t>
      </w:r>
      <w:r w:rsidR="00D10C84">
        <w:t>Nous avons pu effectuer quelques suivis (mai</w:t>
      </w:r>
      <w:r w:rsidR="00C46F0A">
        <w:t xml:space="preserve">s trop peu à notre sens). </w:t>
      </w:r>
    </w:p>
    <w:p w14:paraId="1BA8852D" w14:textId="77777777" w:rsidR="005C626A" w:rsidRDefault="005C626A" w:rsidP="00400FB7">
      <w:pPr>
        <w:jc w:val="both"/>
      </w:pPr>
    </w:p>
    <w:p w14:paraId="7FE86D38" w14:textId="51ED6780" w:rsidR="00A0517C" w:rsidRDefault="00A0517C" w:rsidP="00400FB7">
      <w:pPr>
        <w:jc w:val="both"/>
      </w:pPr>
      <w:r>
        <w:t>Au sujet de l’analyse quantitative</w:t>
      </w:r>
      <w:r w:rsidR="009363B9">
        <w:t xml:space="preserve"> il nous est impossible en l’état actuel des choses de totaliser avec précision les bénéficiaires directs (même si nous pouvons dire combien de personnes nous avions devant nous), comme les bénéficiaires indirects. Plusieurs raisons à cela :</w:t>
      </w:r>
    </w:p>
    <w:p w14:paraId="4D5E1769" w14:textId="678A5B97" w:rsidR="009363B9" w:rsidRDefault="009363B9" w:rsidP="009363B9">
      <w:pPr>
        <w:pStyle w:val="Paragraphedeliste"/>
        <w:numPr>
          <w:ilvl w:val="0"/>
          <w:numId w:val="17"/>
        </w:numPr>
        <w:jc w:val="both"/>
      </w:pPr>
      <w:r>
        <w:t>Certains ne remplissent pas nos feuilles d’émargement, et l’emploi indifférent d’un nom ou d’un autre pour la même personne, nous complique grandement la tâche.</w:t>
      </w:r>
    </w:p>
    <w:p w14:paraId="69750590" w14:textId="62182341" w:rsidR="009363B9" w:rsidRDefault="009363B9" w:rsidP="009363B9">
      <w:pPr>
        <w:pStyle w:val="Paragraphedeliste"/>
        <w:numPr>
          <w:ilvl w:val="0"/>
          <w:numId w:val="17"/>
        </w:numPr>
        <w:jc w:val="both"/>
      </w:pPr>
      <w:r>
        <w:t>Certains participent à plusieurs sessions donc apparaissent plusieurs fois</w:t>
      </w:r>
    </w:p>
    <w:p w14:paraId="52E4FD7A" w14:textId="69BE359A" w:rsidR="009363B9" w:rsidRDefault="009363B9" w:rsidP="009363B9">
      <w:pPr>
        <w:pStyle w:val="Paragraphedeliste"/>
        <w:numPr>
          <w:ilvl w:val="0"/>
          <w:numId w:val="17"/>
        </w:numPr>
        <w:jc w:val="both"/>
      </w:pPr>
      <w:r>
        <w:t>Plusieurs directrices rechignent à compléter les effectifs des enfants de leur jardin d’enfants. Deux raisons à cela : la concurrence entre elles et la supervision (elles dépassent parfois l’effectif pour lequel elles sont habilitées)</w:t>
      </w:r>
    </w:p>
    <w:p w14:paraId="77037D9F" w14:textId="2CE2B30D" w:rsidR="00A0517C" w:rsidRDefault="008056F7" w:rsidP="00400FB7">
      <w:pPr>
        <w:jc w:val="both"/>
      </w:pPr>
      <w:r>
        <w:t>Les chiffres issus des effectifs d’enfants sur les 15 gouvernorats que nous avons touchés jusqu’ici sont l’image la plus sûre des bénéficiaires potentiels, soit 96783 enfants (</w:t>
      </w:r>
      <w:proofErr w:type="spellStart"/>
      <w:r>
        <w:t>cf</w:t>
      </w:r>
      <w:proofErr w:type="spellEnd"/>
      <w:r>
        <w:t xml:space="preserve"> tableau)</w:t>
      </w:r>
    </w:p>
    <w:p w14:paraId="35F08CA8" w14:textId="77777777" w:rsidR="00A0517C" w:rsidRDefault="00A0517C" w:rsidP="00400FB7">
      <w:pPr>
        <w:jc w:val="both"/>
      </w:pPr>
    </w:p>
    <w:p w14:paraId="3F9B9A68" w14:textId="2A40F3CE" w:rsidR="00400FB7" w:rsidRDefault="00F13388" w:rsidP="00F13388">
      <w:pPr>
        <w:pStyle w:val="Paragraphedeliste"/>
        <w:numPr>
          <w:ilvl w:val="0"/>
          <w:numId w:val="9"/>
        </w:numPr>
        <w:jc w:val="both"/>
        <w:rPr>
          <w:b/>
          <w:bCs/>
        </w:rPr>
      </w:pPr>
      <w:r w:rsidRPr="00F13388">
        <w:rPr>
          <w:b/>
          <w:bCs/>
        </w:rPr>
        <w:t>Perspectives</w:t>
      </w:r>
    </w:p>
    <w:p w14:paraId="18D5ED05" w14:textId="7227A9AD" w:rsidR="00F13388" w:rsidRDefault="00F13388" w:rsidP="00F13388">
      <w:pPr>
        <w:jc w:val="both"/>
        <w:rPr>
          <w:b/>
          <w:bCs/>
        </w:rPr>
      </w:pPr>
    </w:p>
    <w:p w14:paraId="11C6E946" w14:textId="0BFAE006" w:rsidR="00F13388" w:rsidRDefault="00F13388" w:rsidP="00F13388">
      <w:pPr>
        <w:jc w:val="both"/>
      </w:pPr>
      <w:r w:rsidRPr="00F13388">
        <w:t xml:space="preserve">Le nombre de sessions menées en 2019, </w:t>
      </w:r>
      <w:r>
        <w:t>l’augmentation des participants, l’investissement accru et une démarche plus forte de co-construction sont autant de motifs de satisfaction. Les temps de travail en commun nous laissent entrevoir des perspectives de poursuite, voire d’élargissement</w:t>
      </w:r>
      <w:r w:rsidR="005E4BF6">
        <w:t> :</w:t>
      </w:r>
    </w:p>
    <w:p w14:paraId="5FE82471" w14:textId="0A8E1E22" w:rsidR="00F13388" w:rsidRDefault="00F13388" w:rsidP="00F13388">
      <w:pPr>
        <w:pStyle w:val="Paragraphedeliste"/>
        <w:numPr>
          <w:ilvl w:val="0"/>
          <w:numId w:val="17"/>
        </w:numPr>
        <w:jc w:val="both"/>
      </w:pPr>
      <w:r>
        <w:t xml:space="preserve">Accueil en France </w:t>
      </w:r>
      <w:r w:rsidR="005E4BF6">
        <w:t>d’</w:t>
      </w:r>
      <w:r>
        <w:t>un nouveau groupe de stagiaires en mars</w:t>
      </w:r>
      <w:r w:rsidR="00F02C3F">
        <w:t xml:space="preserve"> 2020</w:t>
      </w:r>
      <w:r>
        <w:t xml:space="preserve"> (le projet est en cours de traitement).</w:t>
      </w:r>
    </w:p>
    <w:p w14:paraId="15FECB43" w14:textId="53FE02A2" w:rsidR="00F13388" w:rsidRDefault="00F13388" w:rsidP="00F13388">
      <w:pPr>
        <w:pStyle w:val="Paragraphedeliste"/>
        <w:numPr>
          <w:ilvl w:val="0"/>
          <w:numId w:val="17"/>
        </w:numPr>
        <w:jc w:val="both"/>
      </w:pPr>
      <w:r>
        <w:t xml:space="preserve">Organisation d’une « université d’été » en </w:t>
      </w:r>
      <w:r w:rsidR="00F02C3F">
        <w:t xml:space="preserve">juillet </w:t>
      </w:r>
      <w:r>
        <w:t xml:space="preserve">2020 </w:t>
      </w:r>
    </w:p>
    <w:p w14:paraId="52B7F331" w14:textId="75F6B2E1" w:rsidR="00F02C3F" w:rsidRDefault="00F02C3F" w:rsidP="00F13388">
      <w:pPr>
        <w:pStyle w:val="Paragraphedeliste"/>
        <w:numPr>
          <w:ilvl w:val="0"/>
          <w:numId w:val="17"/>
        </w:numPr>
        <w:jc w:val="both"/>
      </w:pPr>
      <w:r>
        <w:t>Investissement dans le projet AGEEM pour exposition en 2021 de travaux réalisés pendant l’année 2010/2021</w:t>
      </w:r>
    </w:p>
    <w:p w14:paraId="14395402" w14:textId="1685829B" w:rsidR="00F02C3F" w:rsidRDefault="00F02C3F" w:rsidP="00F13388">
      <w:pPr>
        <w:pStyle w:val="Paragraphedeliste"/>
        <w:numPr>
          <w:ilvl w:val="0"/>
          <w:numId w:val="17"/>
        </w:numPr>
        <w:jc w:val="both"/>
      </w:pPr>
      <w:r>
        <w:t>Demande de nouvelles formations autour des activités culturelles et/ou de mathématiques</w:t>
      </w:r>
    </w:p>
    <w:p w14:paraId="1AF02F0E" w14:textId="7B2285DE" w:rsidR="00F02C3F" w:rsidRDefault="00F02C3F" w:rsidP="00F13388">
      <w:pPr>
        <w:pStyle w:val="Paragraphedeliste"/>
        <w:numPr>
          <w:ilvl w:val="0"/>
          <w:numId w:val="17"/>
        </w:numPr>
        <w:jc w:val="both"/>
      </w:pPr>
      <w:r>
        <w:t>Prévision d’un troisième colloque</w:t>
      </w:r>
    </w:p>
    <w:p w14:paraId="309DC929" w14:textId="303B048F" w:rsidR="005C626A" w:rsidRDefault="005C626A" w:rsidP="00400FB7">
      <w:pPr>
        <w:jc w:val="both"/>
      </w:pPr>
    </w:p>
    <w:p w14:paraId="6A7AA080" w14:textId="3E04CBEC" w:rsidR="005C626A" w:rsidRDefault="00F02C3F" w:rsidP="00400FB7">
      <w:pPr>
        <w:jc w:val="both"/>
      </w:pPr>
      <w:r>
        <w:t xml:space="preserve">Les trois associations investies dans le partenariat avec le GREF souhaitent poursuivre notre collaboration. Des jardins d’enfants publics commencent à se tourner vers nous. </w:t>
      </w:r>
    </w:p>
    <w:p w14:paraId="590FE39E" w14:textId="6C10DABF" w:rsidR="00F02C3F" w:rsidRDefault="00F02C3F" w:rsidP="00400FB7">
      <w:pPr>
        <w:jc w:val="both"/>
      </w:pPr>
      <w:r>
        <w:t xml:space="preserve">C’est à nous désormais de faire valoir notre présence partenaire pour obtenir si possible une signature officielle de convention qui nous ouvrirait d’autres portes. </w:t>
      </w:r>
    </w:p>
    <w:p w14:paraId="19475197" w14:textId="6705F36B" w:rsidR="00483507" w:rsidRDefault="00483507" w:rsidP="00483507">
      <w:pPr>
        <w:rPr>
          <w:noProof/>
        </w:rPr>
      </w:pPr>
      <w:r>
        <w:rPr>
          <w:noProof/>
        </w:rPr>
        <w:t xml:space="preserve">        </w:t>
      </w:r>
      <w:r w:rsidR="005443D6">
        <w:rPr>
          <w:noProof/>
        </w:rPr>
        <w:drawing>
          <wp:inline distT="0" distB="0" distL="0" distR="0" wp14:anchorId="13551976" wp14:editId="07367DB2">
            <wp:extent cx="1691869" cy="1148551"/>
            <wp:effectExtent l="171450" t="304800" r="156210" b="299720"/>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annie atelier 2.jpg"/>
                    <pic:cNvPicPr/>
                  </pic:nvPicPr>
                  <pic:blipFill>
                    <a:blip r:embed="rId16" cstate="print">
                      <a:extLst>
                        <a:ext uri="{28A0092B-C50C-407E-A947-70E740481C1C}">
                          <a14:useLocalDpi xmlns:a14="http://schemas.microsoft.com/office/drawing/2010/main" val="0"/>
                        </a:ext>
                      </a:extLst>
                    </a:blip>
                    <a:stretch>
                      <a:fillRect/>
                    </a:stretch>
                  </pic:blipFill>
                  <pic:spPr>
                    <a:xfrm rot="20127338">
                      <a:off x="0" y="0"/>
                      <a:ext cx="1792541" cy="1216894"/>
                    </a:xfrm>
                    <a:prstGeom prst="rect">
                      <a:avLst/>
                    </a:prstGeom>
                  </pic:spPr>
                </pic:pic>
              </a:graphicData>
            </a:graphic>
          </wp:inline>
        </w:drawing>
      </w:r>
      <w:r>
        <w:rPr>
          <w:noProof/>
        </w:rPr>
        <w:t xml:space="preserve">        </w:t>
      </w:r>
      <w:r>
        <w:rPr>
          <w:noProof/>
        </w:rPr>
        <w:drawing>
          <wp:inline distT="0" distB="0" distL="0" distR="0" wp14:anchorId="7A778280" wp14:editId="02A5FE29">
            <wp:extent cx="1916265" cy="1077875"/>
            <wp:effectExtent l="0" t="0" r="8255" b="825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0191112_101114.jpg"/>
                    <pic:cNvPicPr/>
                  </pic:nvPicPr>
                  <pic:blipFill>
                    <a:blip r:embed="rId17" cstate="print">
                      <a:extLst>
                        <a:ext uri="{28A0092B-C50C-407E-A947-70E740481C1C}">
                          <a14:useLocalDpi xmlns:a14="http://schemas.microsoft.com/office/drawing/2010/main" val="0"/>
                        </a:ext>
                      </a:extLst>
                    </a:blip>
                    <a:stretch>
                      <a:fillRect/>
                    </a:stretch>
                  </pic:blipFill>
                  <pic:spPr>
                    <a:xfrm rot="10800000">
                      <a:off x="0" y="0"/>
                      <a:ext cx="1967262" cy="1106560"/>
                    </a:xfrm>
                    <a:prstGeom prst="rect">
                      <a:avLst/>
                    </a:prstGeom>
                  </pic:spPr>
                </pic:pic>
              </a:graphicData>
            </a:graphic>
          </wp:inline>
        </w:drawing>
      </w:r>
      <w:r>
        <w:rPr>
          <w:noProof/>
        </w:rPr>
        <w:t xml:space="preserve">       </w:t>
      </w:r>
      <w:r>
        <w:rPr>
          <w:noProof/>
        </w:rPr>
        <w:drawing>
          <wp:inline distT="0" distB="0" distL="0" distR="0" wp14:anchorId="34A0973A" wp14:editId="17B96E15">
            <wp:extent cx="1170207" cy="1560313"/>
            <wp:effectExtent l="209550" t="133350" r="201930" b="135255"/>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79092145_10215925469235507_3809842613838675968_n.jpg"/>
                    <pic:cNvPicPr/>
                  </pic:nvPicPr>
                  <pic:blipFill>
                    <a:blip r:embed="rId18" cstate="print">
                      <a:extLst>
                        <a:ext uri="{28A0092B-C50C-407E-A947-70E740481C1C}">
                          <a14:useLocalDpi xmlns:a14="http://schemas.microsoft.com/office/drawing/2010/main" val="0"/>
                        </a:ext>
                      </a:extLst>
                    </a:blip>
                    <a:stretch>
                      <a:fillRect/>
                    </a:stretch>
                  </pic:blipFill>
                  <pic:spPr>
                    <a:xfrm rot="973967">
                      <a:off x="0" y="0"/>
                      <a:ext cx="1233947" cy="1645302"/>
                    </a:xfrm>
                    <a:prstGeom prst="rect">
                      <a:avLst/>
                    </a:prstGeom>
                  </pic:spPr>
                </pic:pic>
              </a:graphicData>
            </a:graphic>
          </wp:inline>
        </w:drawing>
      </w:r>
    </w:p>
    <w:p w14:paraId="263AF425" w14:textId="610EF688" w:rsidR="00483507" w:rsidRDefault="00483507" w:rsidP="00483507">
      <w:pPr>
        <w:jc w:val="center"/>
      </w:pPr>
      <w:r>
        <w:t xml:space="preserve">  </w:t>
      </w:r>
    </w:p>
    <w:p w14:paraId="2D4C49E6" w14:textId="242707CA" w:rsidR="005C626A" w:rsidRDefault="00483507" w:rsidP="00483507">
      <w:pPr>
        <w:jc w:val="center"/>
        <w:rPr>
          <w:noProof/>
        </w:rPr>
      </w:pPr>
      <w:r>
        <w:rPr>
          <w:noProof/>
        </w:rPr>
        <w:t xml:space="preserve">          </w:t>
      </w:r>
    </w:p>
    <w:p w14:paraId="08629A7E" w14:textId="59784C22" w:rsidR="00347BBB" w:rsidRDefault="00347BBB" w:rsidP="00483507">
      <w:pPr>
        <w:jc w:val="center"/>
        <w:rPr>
          <w:noProof/>
        </w:rPr>
      </w:pPr>
    </w:p>
    <w:p w14:paraId="770D8ABE" w14:textId="5D90856C" w:rsidR="00347BBB" w:rsidRDefault="00347BBB" w:rsidP="00483507">
      <w:pPr>
        <w:jc w:val="center"/>
        <w:rPr>
          <w:noProof/>
        </w:rPr>
      </w:pPr>
    </w:p>
    <w:p w14:paraId="0C5B5761" w14:textId="2733E13B" w:rsidR="00347BBB" w:rsidRDefault="00347BBB" w:rsidP="00483507">
      <w:pPr>
        <w:jc w:val="center"/>
        <w:rPr>
          <w:noProof/>
        </w:rPr>
      </w:pPr>
    </w:p>
    <w:p w14:paraId="0C5468BB" w14:textId="77777777" w:rsidR="00347BBB" w:rsidRDefault="00347BBB" w:rsidP="00483507">
      <w:pPr>
        <w:jc w:val="center"/>
      </w:pPr>
    </w:p>
    <w:p w14:paraId="5AB816E3" w14:textId="18B270BB" w:rsidR="005C626A" w:rsidRDefault="005E4BF6" w:rsidP="00400FB7">
      <w:pPr>
        <w:jc w:val="both"/>
      </w:pPr>
      <w:r>
        <w:t xml:space="preserve">                                                                                                                                                                                                        </w:t>
      </w:r>
    </w:p>
    <w:p w14:paraId="23A9E938" w14:textId="0555599E" w:rsidR="002F5FB0" w:rsidRPr="002F5FB0" w:rsidRDefault="002F5FB0" w:rsidP="002F5FB0">
      <w:pPr>
        <w:jc w:val="center"/>
        <w:rPr>
          <w:b/>
          <w:bCs/>
          <w:sz w:val="24"/>
          <w:szCs w:val="24"/>
        </w:rPr>
      </w:pPr>
      <w:r w:rsidRPr="002F5FB0">
        <w:rPr>
          <w:b/>
          <w:bCs/>
          <w:sz w:val="24"/>
          <w:szCs w:val="24"/>
        </w:rPr>
        <w:lastRenderedPageBreak/>
        <w:t>5- Capitalisation</w:t>
      </w:r>
    </w:p>
    <w:p w14:paraId="39DD3B32" w14:textId="77777777" w:rsidR="002F5FB0" w:rsidRPr="002F5FB0" w:rsidRDefault="002F5FB0" w:rsidP="002F5FB0">
      <w:pPr>
        <w:pBdr>
          <w:top w:val="single" w:sz="12" w:space="1" w:color="auto"/>
          <w:left w:val="single" w:sz="12" w:space="4" w:color="auto"/>
          <w:bottom w:val="single" w:sz="12" w:space="1" w:color="auto"/>
          <w:right w:val="single" w:sz="12" w:space="4" w:color="auto"/>
        </w:pBdr>
        <w:shd w:val="pct12" w:color="auto" w:fill="auto"/>
        <w:jc w:val="center"/>
        <w:rPr>
          <w:rStyle w:val="Marquedecommentaire"/>
          <w:b/>
          <w:bCs/>
          <w:sz w:val="24"/>
          <w:szCs w:val="24"/>
        </w:rPr>
      </w:pPr>
      <w:r w:rsidRPr="002F5FB0">
        <w:rPr>
          <w:rStyle w:val="Marquedecommentaire"/>
          <w:b/>
          <w:bCs/>
          <w:sz w:val="24"/>
          <w:szCs w:val="24"/>
        </w:rPr>
        <w:t>Exemple de démarche de module de formation de formateurs</w:t>
      </w:r>
    </w:p>
    <w:p w14:paraId="7734D22A" w14:textId="77777777" w:rsidR="002F5FB0" w:rsidRDefault="002F5FB0" w:rsidP="002F5FB0">
      <w:pPr>
        <w:jc w:val="center"/>
        <w:rPr>
          <w:rStyle w:val="Marquedecommentaire"/>
          <w:b/>
          <w:bCs/>
          <w:u w:val="single"/>
        </w:rPr>
      </w:pPr>
    </w:p>
    <w:p w14:paraId="406F8FC4" w14:textId="77777777" w:rsidR="002F5FB0" w:rsidRPr="002F5FB0" w:rsidRDefault="002F5FB0" w:rsidP="002F5FB0">
      <w:pPr>
        <w:jc w:val="center"/>
        <w:rPr>
          <w:rStyle w:val="Marquedecommentaire"/>
          <w:b/>
          <w:bCs/>
          <w:sz w:val="21"/>
          <w:szCs w:val="21"/>
        </w:rPr>
      </w:pPr>
      <w:r w:rsidRPr="002F5FB0">
        <w:rPr>
          <w:rStyle w:val="Marquedecommentaire"/>
          <w:b/>
          <w:bCs/>
          <w:sz w:val="21"/>
          <w:szCs w:val="21"/>
          <w:u w:val="single"/>
        </w:rPr>
        <w:t>Point de départ</w:t>
      </w:r>
      <w:r w:rsidRPr="002F5FB0">
        <w:rPr>
          <w:rStyle w:val="Marquedecommentaire"/>
          <w:b/>
          <w:bCs/>
          <w:sz w:val="21"/>
          <w:szCs w:val="21"/>
        </w:rPr>
        <w:t> : Expression d’un besoin (en adéquation avec les principes d’éducation préscolaire du pays) par les acteurs locaux</w:t>
      </w:r>
    </w:p>
    <w:p w14:paraId="12EB2B72" w14:textId="77777777" w:rsidR="002F5FB0" w:rsidRPr="002F5FB0" w:rsidRDefault="002F5FB0" w:rsidP="002F5FB0">
      <w:pPr>
        <w:jc w:val="center"/>
        <w:rPr>
          <w:rStyle w:val="Marquedecommentaire"/>
          <w:sz w:val="21"/>
          <w:szCs w:val="21"/>
        </w:rPr>
      </w:pPr>
      <w:r w:rsidRPr="002F5FB0">
        <w:rPr>
          <w:rStyle w:val="Marquedecommentaire"/>
          <w:sz w:val="21"/>
          <w:szCs w:val="21"/>
        </w:rPr>
        <w:t>Echanges avec les acteurs locaux, observation sur le terrain = émergence de manques, de dysfonctionnement, de carences….</w:t>
      </w:r>
    </w:p>
    <w:p w14:paraId="62EE74B3" w14:textId="2F641D52" w:rsidR="002F5FB0" w:rsidRPr="002F5FB0" w:rsidRDefault="00483507" w:rsidP="002F5FB0">
      <w:pPr>
        <w:jc w:val="both"/>
        <w:rPr>
          <w:rStyle w:val="Marquedecommentaire"/>
          <w:color w:val="0070C0"/>
          <w:sz w:val="21"/>
          <w:szCs w:val="21"/>
        </w:rPr>
      </w:pPr>
      <w:r w:rsidRPr="002F5FB0">
        <w:rPr>
          <w:noProof/>
          <w:sz w:val="21"/>
          <w:szCs w:val="21"/>
        </w:rPr>
        <mc:AlternateContent>
          <mc:Choice Requires="wps">
            <w:drawing>
              <wp:anchor distT="0" distB="0" distL="114300" distR="114300" simplePos="0" relativeHeight="251674624" behindDoc="0" locked="0" layoutInCell="1" allowOverlap="1" wp14:anchorId="0E504D52" wp14:editId="26E89ED2">
                <wp:simplePos x="0" y="0"/>
                <wp:positionH relativeFrom="column">
                  <wp:posOffset>3258820</wp:posOffset>
                </wp:positionH>
                <wp:positionV relativeFrom="paragraph">
                  <wp:posOffset>380807</wp:posOffset>
                </wp:positionV>
                <wp:extent cx="187683" cy="318052"/>
                <wp:effectExtent l="19050" t="0" r="22225" b="44450"/>
                <wp:wrapNone/>
                <wp:docPr id="28" name="Flèche : bas 28"/>
                <wp:cNvGraphicFramePr/>
                <a:graphic xmlns:a="http://schemas.openxmlformats.org/drawingml/2006/main">
                  <a:graphicData uri="http://schemas.microsoft.com/office/word/2010/wordprocessingShape">
                    <wps:wsp>
                      <wps:cNvSpPr/>
                      <wps:spPr>
                        <a:xfrm>
                          <a:off x="0" y="0"/>
                          <a:ext cx="187683" cy="318052"/>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7EAEE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èche : bas 28" o:spid="_x0000_s1026" type="#_x0000_t67" style="position:absolute;margin-left:256.6pt;margin-top:30pt;width:14.8pt;height:25.0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" adj="15227" fillcolor="#5b9bd5 [3204]" strokecolor="#1f4d78 [1604]" strokeweight="1pt"/>
            </w:pict>
          </mc:Fallback>
        </mc:AlternateContent>
      </w:r>
      <w:r w:rsidR="002F5FB0" w:rsidRPr="002F5FB0">
        <w:rPr>
          <w:rStyle w:val="Marquedecommentaire"/>
          <w:color w:val="0070C0"/>
          <w:sz w:val="21"/>
          <w:szCs w:val="21"/>
        </w:rPr>
        <w:t xml:space="preserve">Pour ce qui est de notre mission les acteurs ont fait état de manque de formation initiale et de formation continue sur la question de l’éveil scientifique (terme utilisé là-bas) et de carences en termes de connaissances et d’idées de pratiques avec de jeunes enfants. </w:t>
      </w:r>
    </w:p>
    <w:p w14:paraId="70FFF162" w14:textId="2E3B2E18" w:rsidR="002F5FB0" w:rsidRPr="002F5FB0" w:rsidRDefault="002F5FB0" w:rsidP="002F5FB0">
      <w:pPr>
        <w:jc w:val="center"/>
        <w:rPr>
          <w:rStyle w:val="Marquedecommentaire"/>
          <w:color w:val="0070C0"/>
          <w:sz w:val="21"/>
          <w:szCs w:val="21"/>
        </w:rPr>
      </w:pPr>
    </w:p>
    <w:p w14:paraId="0CB3B7F1" w14:textId="77777777" w:rsidR="002F5FB0" w:rsidRPr="002F5FB0" w:rsidRDefault="002F5FB0" w:rsidP="002F5FB0">
      <w:pPr>
        <w:jc w:val="center"/>
        <w:rPr>
          <w:rStyle w:val="Marquedecommentaire"/>
          <w:b/>
          <w:bCs/>
          <w:sz w:val="21"/>
          <w:szCs w:val="21"/>
        </w:rPr>
      </w:pPr>
      <w:r w:rsidRPr="002F5FB0">
        <w:rPr>
          <w:rStyle w:val="Marquedecommentaire"/>
          <w:b/>
          <w:bCs/>
          <w:sz w:val="21"/>
          <w:szCs w:val="21"/>
        </w:rPr>
        <w:t>Problématisation</w:t>
      </w:r>
    </w:p>
    <w:p w14:paraId="65A44415" w14:textId="77777777" w:rsidR="002F5FB0" w:rsidRPr="002F5FB0" w:rsidRDefault="002F5FB0" w:rsidP="002F5FB0">
      <w:pPr>
        <w:jc w:val="center"/>
        <w:rPr>
          <w:sz w:val="21"/>
          <w:szCs w:val="21"/>
        </w:rPr>
      </w:pPr>
      <w:r w:rsidRPr="002F5FB0">
        <w:rPr>
          <w:sz w:val="21"/>
          <w:szCs w:val="21"/>
        </w:rPr>
        <w:t>Travail conjoint de formulation, de détermination précise des besoins, d’analyse des données et des enjeux, et de recherche de modalités susceptibles de répondre à la problématique posée (accompagnement, formation, mutualisation d’expériences etc.)</w:t>
      </w:r>
    </w:p>
    <w:p w14:paraId="69D4C7EC" w14:textId="77777777" w:rsidR="002F5FB0" w:rsidRPr="002F5FB0" w:rsidRDefault="002F5FB0" w:rsidP="002F5FB0">
      <w:pPr>
        <w:jc w:val="center"/>
        <w:rPr>
          <w:sz w:val="21"/>
          <w:szCs w:val="21"/>
        </w:rPr>
      </w:pPr>
    </w:p>
    <w:p w14:paraId="230690F6" w14:textId="77777777" w:rsidR="002F5FB0" w:rsidRPr="002F5FB0" w:rsidRDefault="002F5FB0" w:rsidP="002F5FB0">
      <w:pPr>
        <w:jc w:val="both"/>
        <w:rPr>
          <w:color w:val="0070C0"/>
          <w:sz w:val="21"/>
          <w:szCs w:val="21"/>
        </w:rPr>
      </w:pPr>
      <w:r w:rsidRPr="002F5FB0">
        <w:rPr>
          <w:color w:val="0070C0"/>
          <w:sz w:val="21"/>
          <w:szCs w:val="21"/>
        </w:rPr>
        <w:t>Pour la Tunisie il s’est agi de réfléchir ensemble à l’expression de ce besoin en sciences (qu’entendent-ils par- là, est-ce utile pour des enfants fréquentant un jardin d’enfants, pourquoi ? etc.) pour le formaliser, le contextualiser et l’exprimer en termes de problématique à résoudre ensemble. Une fois le problème posé et analysé, une demande de construction de modules de formations concrets pour les formateurs(</w:t>
      </w:r>
      <w:proofErr w:type="spellStart"/>
      <w:r w:rsidRPr="002F5FB0">
        <w:rPr>
          <w:color w:val="0070C0"/>
          <w:sz w:val="21"/>
          <w:szCs w:val="21"/>
        </w:rPr>
        <w:t>trices</w:t>
      </w:r>
      <w:proofErr w:type="spellEnd"/>
      <w:r w:rsidRPr="002F5FB0">
        <w:rPr>
          <w:color w:val="0070C0"/>
          <w:sz w:val="21"/>
          <w:szCs w:val="21"/>
        </w:rPr>
        <w:t>) (inspecteurs et conseillers) et d’apports pédagogiques pour les directeurs(</w:t>
      </w:r>
      <w:proofErr w:type="spellStart"/>
      <w:r w:rsidRPr="002F5FB0">
        <w:rPr>
          <w:color w:val="0070C0"/>
          <w:sz w:val="21"/>
          <w:szCs w:val="21"/>
        </w:rPr>
        <w:t>trices</w:t>
      </w:r>
      <w:proofErr w:type="spellEnd"/>
      <w:r w:rsidRPr="002F5FB0">
        <w:rPr>
          <w:color w:val="0070C0"/>
          <w:sz w:val="21"/>
          <w:szCs w:val="21"/>
        </w:rPr>
        <w:t xml:space="preserve">) de jardins d’enfants a été exprimée. </w:t>
      </w:r>
    </w:p>
    <w:p w14:paraId="4DF3FA3E" w14:textId="77777777" w:rsidR="002F5FB0" w:rsidRPr="002F5FB0" w:rsidRDefault="002F5FB0" w:rsidP="002F5FB0">
      <w:pPr>
        <w:jc w:val="center"/>
        <w:rPr>
          <w:color w:val="0070C0"/>
          <w:sz w:val="21"/>
          <w:szCs w:val="21"/>
        </w:rPr>
      </w:pPr>
      <w:r w:rsidRPr="002F5FB0">
        <w:rPr>
          <w:noProof/>
          <w:sz w:val="21"/>
          <w:szCs w:val="21"/>
        </w:rPr>
        <mc:AlternateContent>
          <mc:Choice Requires="wps">
            <w:drawing>
              <wp:anchor distT="0" distB="0" distL="114300" distR="114300" simplePos="0" relativeHeight="251675648" behindDoc="0" locked="0" layoutInCell="1" allowOverlap="1" wp14:anchorId="216D8293" wp14:editId="3C774FA2">
                <wp:simplePos x="0" y="0"/>
                <wp:positionH relativeFrom="margin">
                  <wp:align>center</wp:align>
                </wp:positionH>
                <wp:positionV relativeFrom="paragraph">
                  <wp:posOffset>6433</wp:posOffset>
                </wp:positionV>
                <wp:extent cx="139700" cy="357809"/>
                <wp:effectExtent l="19050" t="0" r="31750" b="42545"/>
                <wp:wrapNone/>
                <wp:docPr id="29" name="Flèche : bas 29"/>
                <wp:cNvGraphicFramePr/>
                <a:graphic xmlns:a="http://schemas.openxmlformats.org/drawingml/2006/main">
                  <a:graphicData uri="http://schemas.microsoft.com/office/word/2010/wordprocessingShape">
                    <wps:wsp>
                      <wps:cNvSpPr/>
                      <wps:spPr>
                        <a:xfrm>
                          <a:off x="0" y="0"/>
                          <a:ext cx="139700" cy="357809"/>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C9F9D3F" id="Flèche : bas 29" o:spid="_x0000_s1026" type="#_x0000_t67" style="position:absolute;margin-left:0;margin-top:.5pt;width:11pt;height:28.15pt;z-index:25167564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" adj="17383" fillcolor="#5b9bd5 [3204]" strokecolor="#1f4d78 [1604]" strokeweight="1pt">
                <w10:wrap anchorx="margin"/>
              </v:shape>
            </w:pict>
          </mc:Fallback>
        </mc:AlternateContent>
      </w:r>
    </w:p>
    <w:p w14:paraId="23D4044D" w14:textId="77777777" w:rsidR="002F5FB0" w:rsidRPr="002F5FB0" w:rsidRDefault="002F5FB0" w:rsidP="002F5FB0">
      <w:pPr>
        <w:jc w:val="center"/>
        <w:rPr>
          <w:b/>
          <w:bCs/>
          <w:sz w:val="21"/>
          <w:szCs w:val="21"/>
        </w:rPr>
      </w:pPr>
    </w:p>
    <w:p w14:paraId="33AF948F" w14:textId="77777777" w:rsidR="002F5FB0" w:rsidRPr="002F5FB0" w:rsidRDefault="002F5FB0" w:rsidP="002F5FB0">
      <w:pPr>
        <w:jc w:val="center"/>
        <w:rPr>
          <w:b/>
          <w:bCs/>
          <w:sz w:val="21"/>
          <w:szCs w:val="21"/>
        </w:rPr>
      </w:pPr>
      <w:r w:rsidRPr="002F5FB0">
        <w:rPr>
          <w:b/>
          <w:bCs/>
          <w:sz w:val="21"/>
          <w:szCs w:val="21"/>
        </w:rPr>
        <w:t xml:space="preserve">Pratique expérimentée </w:t>
      </w:r>
    </w:p>
    <w:p w14:paraId="71E2F921" w14:textId="77777777" w:rsidR="002F5FB0" w:rsidRPr="002F5FB0" w:rsidRDefault="002F5FB0" w:rsidP="002F5FB0">
      <w:pPr>
        <w:jc w:val="center"/>
        <w:rPr>
          <w:sz w:val="21"/>
          <w:szCs w:val="21"/>
        </w:rPr>
      </w:pPr>
      <w:r w:rsidRPr="002F5FB0">
        <w:rPr>
          <w:sz w:val="21"/>
          <w:szCs w:val="21"/>
        </w:rPr>
        <w:t xml:space="preserve">Mise en situations concrètes, avec expérimentation de différents positionnements, lors des formations : manipulations, expériences, analyse réflexive, </w:t>
      </w:r>
      <w:proofErr w:type="spellStart"/>
      <w:r w:rsidRPr="002F5FB0">
        <w:rPr>
          <w:sz w:val="21"/>
          <w:szCs w:val="21"/>
        </w:rPr>
        <w:t>brain-storming</w:t>
      </w:r>
      <w:proofErr w:type="spellEnd"/>
      <w:r w:rsidRPr="002F5FB0">
        <w:rPr>
          <w:sz w:val="21"/>
          <w:szCs w:val="21"/>
        </w:rPr>
        <w:t xml:space="preserve"> ….</w:t>
      </w:r>
    </w:p>
    <w:p w14:paraId="2B7C5642" w14:textId="77777777" w:rsidR="002F5FB0" w:rsidRPr="002F5FB0" w:rsidRDefault="002F5FB0" w:rsidP="002F5FB0">
      <w:pPr>
        <w:jc w:val="center"/>
        <w:rPr>
          <w:sz w:val="21"/>
          <w:szCs w:val="21"/>
        </w:rPr>
      </w:pPr>
    </w:p>
    <w:p w14:paraId="5C05F1C6" w14:textId="77777777" w:rsidR="002F5FB0" w:rsidRPr="002F5FB0" w:rsidRDefault="002F5FB0" w:rsidP="002F5FB0">
      <w:pPr>
        <w:jc w:val="both"/>
        <w:rPr>
          <w:color w:val="0070C0"/>
          <w:sz w:val="21"/>
          <w:szCs w:val="21"/>
        </w:rPr>
      </w:pPr>
      <w:r w:rsidRPr="002F5FB0">
        <w:rPr>
          <w:color w:val="0070C0"/>
          <w:sz w:val="21"/>
          <w:szCs w:val="21"/>
        </w:rPr>
        <w:t>Selon les publics les acteurs ont successivement pris la posture d’enfants, d’éducateurs (</w:t>
      </w:r>
      <w:proofErr w:type="spellStart"/>
      <w:r w:rsidRPr="002F5FB0">
        <w:rPr>
          <w:color w:val="0070C0"/>
          <w:sz w:val="21"/>
          <w:szCs w:val="21"/>
        </w:rPr>
        <w:t>trices</w:t>
      </w:r>
      <w:proofErr w:type="spellEnd"/>
      <w:r w:rsidRPr="002F5FB0">
        <w:rPr>
          <w:color w:val="0070C0"/>
          <w:sz w:val="21"/>
          <w:szCs w:val="21"/>
        </w:rPr>
        <w:t xml:space="preserve">), de formateurs… pour réaliser les expériences scientifiques proposées. Il s’est agi pour eux et nous d’identifier à chaque stade : les freins, les leviers, les difficultés de compréhension, les intérêts de la pratique pour le développement de l’enfant, etc. </w:t>
      </w:r>
    </w:p>
    <w:p w14:paraId="6B1923ED" w14:textId="77777777" w:rsidR="002F5FB0" w:rsidRPr="002F5FB0" w:rsidRDefault="002F5FB0" w:rsidP="002F5FB0">
      <w:pPr>
        <w:jc w:val="center"/>
        <w:rPr>
          <w:sz w:val="21"/>
          <w:szCs w:val="21"/>
        </w:rPr>
      </w:pPr>
      <w:r w:rsidRPr="002F5FB0">
        <w:rPr>
          <w:noProof/>
          <w:sz w:val="21"/>
          <w:szCs w:val="21"/>
        </w:rPr>
        <mc:AlternateContent>
          <mc:Choice Requires="wps">
            <w:drawing>
              <wp:anchor distT="0" distB="0" distL="114300" distR="114300" simplePos="0" relativeHeight="251676672" behindDoc="0" locked="0" layoutInCell="1" allowOverlap="1" wp14:anchorId="390BD77B" wp14:editId="16566AF2">
                <wp:simplePos x="0" y="0"/>
                <wp:positionH relativeFrom="margin">
                  <wp:posOffset>3243303</wp:posOffset>
                </wp:positionH>
                <wp:positionV relativeFrom="paragraph">
                  <wp:posOffset>78519</wp:posOffset>
                </wp:positionV>
                <wp:extent cx="147927" cy="349858"/>
                <wp:effectExtent l="19050" t="0" r="43180" b="31750"/>
                <wp:wrapNone/>
                <wp:docPr id="30" name="Flèche : bas 30"/>
                <wp:cNvGraphicFramePr/>
                <a:graphic xmlns:a="http://schemas.openxmlformats.org/drawingml/2006/main">
                  <a:graphicData uri="http://schemas.microsoft.com/office/word/2010/wordprocessingShape">
                    <wps:wsp>
                      <wps:cNvSpPr/>
                      <wps:spPr>
                        <a:xfrm>
                          <a:off x="0" y="0"/>
                          <a:ext cx="147927" cy="349858"/>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CEA1C4" id="Flèche : bas 30" o:spid="_x0000_s1026" type="#_x0000_t67" style="position:absolute;margin-left:255.4pt;margin-top:6.2pt;width:11.65pt;height:27.5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" adj="17034" fillcolor="#5b9bd5 [3204]" strokecolor="#1f4d78 [1604]" strokeweight="1pt">
                <w10:wrap anchorx="margin"/>
              </v:shape>
            </w:pict>
          </mc:Fallback>
        </mc:AlternateContent>
      </w:r>
    </w:p>
    <w:p w14:paraId="3E84239F" w14:textId="77777777" w:rsidR="002F5FB0" w:rsidRPr="002F5FB0" w:rsidRDefault="002F5FB0" w:rsidP="002F5FB0">
      <w:pPr>
        <w:jc w:val="center"/>
        <w:rPr>
          <w:sz w:val="21"/>
          <w:szCs w:val="21"/>
        </w:rPr>
      </w:pPr>
    </w:p>
    <w:p w14:paraId="6E577395" w14:textId="77777777" w:rsidR="002F5FB0" w:rsidRPr="002F5FB0" w:rsidRDefault="002F5FB0" w:rsidP="002F5FB0">
      <w:pPr>
        <w:jc w:val="center"/>
        <w:rPr>
          <w:b/>
          <w:bCs/>
          <w:sz w:val="21"/>
          <w:szCs w:val="21"/>
        </w:rPr>
      </w:pPr>
    </w:p>
    <w:p w14:paraId="2BFA1FC1" w14:textId="77777777" w:rsidR="002F5FB0" w:rsidRPr="002F5FB0" w:rsidRDefault="002F5FB0" w:rsidP="002F5FB0">
      <w:pPr>
        <w:jc w:val="center"/>
        <w:rPr>
          <w:b/>
          <w:bCs/>
          <w:sz w:val="21"/>
          <w:szCs w:val="21"/>
        </w:rPr>
      </w:pPr>
      <w:r w:rsidRPr="002F5FB0">
        <w:rPr>
          <w:b/>
          <w:bCs/>
          <w:sz w:val="21"/>
          <w:szCs w:val="21"/>
        </w:rPr>
        <w:t xml:space="preserve">Analyse réflexive des savoirs en jeu </w:t>
      </w:r>
    </w:p>
    <w:p w14:paraId="35A0F612" w14:textId="77777777" w:rsidR="002F5FB0" w:rsidRPr="002F5FB0" w:rsidRDefault="002F5FB0" w:rsidP="002F5FB0">
      <w:pPr>
        <w:jc w:val="center"/>
        <w:rPr>
          <w:b/>
          <w:bCs/>
          <w:sz w:val="21"/>
          <w:szCs w:val="21"/>
        </w:rPr>
      </w:pPr>
      <w:r w:rsidRPr="002F5FB0">
        <w:rPr>
          <w:b/>
          <w:bCs/>
          <w:noProof/>
          <w:sz w:val="21"/>
          <w:szCs w:val="21"/>
        </w:rPr>
        <mc:AlternateContent>
          <mc:Choice Requires="wps">
            <w:drawing>
              <wp:anchor distT="0" distB="0" distL="114300" distR="114300" simplePos="0" relativeHeight="251672576" behindDoc="0" locked="0" layoutInCell="1" allowOverlap="1" wp14:anchorId="0C517C04" wp14:editId="2D0F5E7A">
                <wp:simplePos x="0" y="0"/>
                <wp:positionH relativeFrom="column">
                  <wp:posOffset>4297680</wp:posOffset>
                </wp:positionH>
                <wp:positionV relativeFrom="paragraph">
                  <wp:posOffset>8780</wp:posOffset>
                </wp:positionV>
                <wp:extent cx="485030" cy="270206"/>
                <wp:effectExtent l="0" t="0" r="67945" b="53975"/>
                <wp:wrapNone/>
                <wp:docPr id="32" name="Connecteur droit avec flèche 32"/>
                <wp:cNvGraphicFramePr/>
                <a:graphic xmlns:a="http://schemas.openxmlformats.org/drawingml/2006/main">
                  <a:graphicData uri="http://schemas.microsoft.com/office/word/2010/wordprocessingShape">
                    <wps:wsp>
                      <wps:cNvCnPr/>
                      <wps:spPr>
                        <a:xfrm>
                          <a:off x="0" y="0"/>
                          <a:ext cx="485030" cy="27020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F09A56B" id="_x0000_t32" coordsize="21600,21600" o:spt="32" o:oned="t" path="m,l21600,21600e" filled="f">
                <v:path arrowok="t" fillok="f" o:connecttype="none"/>
                <o:lock v:ext="edit" shapetype="t"/>
              </v:shapetype>
              <v:shape id="Connecteur droit avec flèche 32" o:spid="_x0000_s1026" type="#_x0000_t32" style="position:absolute;margin-left:338.4pt;margin-top:.7pt;width:38.2pt;height:21.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" strokecolor="#5b9bd5 [3204]" strokeweight=".5pt">
                <v:stroke endarrow="block" joinstyle="miter"/>
              </v:shape>
            </w:pict>
          </mc:Fallback>
        </mc:AlternateContent>
      </w:r>
      <w:r w:rsidRPr="002F5FB0">
        <w:rPr>
          <w:b/>
          <w:bCs/>
          <w:noProof/>
          <w:sz w:val="21"/>
          <w:szCs w:val="21"/>
        </w:rPr>
        <mc:AlternateContent>
          <mc:Choice Requires="wps">
            <w:drawing>
              <wp:anchor distT="0" distB="0" distL="114300" distR="114300" simplePos="0" relativeHeight="251671552" behindDoc="0" locked="0" layoutInCell="1" allowOverlap="1" wp14:anchorId="41A82A90" wp14:editId="6B75B1A6">
                <wp:simplePos x="0" y="0"/>
                <wp:positionH relativeFrom="column">
                  <wp:posOffset>3174890</wp:posOffset>
                </wp:positionH>
                <wp:positionV relativeFrom="paragraph">
                  <wp:posOffset>16731</wp:posOffset>
                </wp:positionV>
                <wp:extent cx="45719" cy="262393"/>
                <wp:effectExtent l="38100" t="0" r="50165" b="61595"/>
                <wp:wrapNone/>
                <wp:docPr id="35" name="Connecteur droit avec flèche 35"/>
                <wp:cNvGraphicFramePr/>
                <a:graphic xmlns:a="http://schemas.openxmlformats.org/drawingml/2006/main">
                  <a:graphicData uri="http://schemas.microsoft.com/office/word/2010/wordprocessingShape">
                    <wps:wsp>
                      <wps:cNvCnPr/>
                      <wps:spPr>
                        <a:xfrm>
                          <a:off x="0" y="0"/>
                          <a:ext cx="45719" cy="26239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CC9D4D4" id="Connecteur droit avec flèche 35" o:spid="_x0000_s1026" type="#_x0000_t32" style="position:absolute;margin-left:250pt;margin-top:1.3pt;width:3.6pt;height:20.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" strokecolor="#5b9bd5 [3204]" strokeweight=".5pt">
                <v:stroke endarrow="block" joinstyle="miter"/>
              </v:shape>
            </w:pict>
          </mc:Fallback>
        </mc:AlternateContent>
      </w:r>
      <w:r w:rsidRPr="002F5FB0">
        <w:rPr>
          <w:b/>
          <w:bCs/>
          <w:noProof/>
          <w:sz w:val="21"/>
          <w:szCs w:val="21"/>
        </w:rPr>
        <mc:AlternateContent>
          <mc:Choice Requires="wps">
            <w:drawing>
              <wp:anchor distT="0" distB="0" distL="114300" distR="114300" simplePos="0" relativeHeight="251670528" behindDoc="0" locked="0" layoutInCell="1" allowOverlap="1" wp14:anchorId="1D2D1741" wp14:editId="65E1EC75">
                <wp:simplePos x="0" y="0"/>
                <wp:positionH relativeFrom="column">
                  <wp:posOffset>1498821</wp:posOffset>
                </wp:positionH>
                <wp:positionV relativeFrom="paragraph">
                  <wp:posOffset>80341</wp:posOffset>
                </wp:positionV>
                <wp:extent cx="644056" cy="182880"/>
                <wp:effectExtent l="38100" t="0" r="22860" b="64770"/>
                <wp:wrapNone/>
                <wp:docPr id="36" name="Connecteur droit avec flèche 36"/>
                <wp:cNvGraphicFramePr/>
                <a:graphic xmlns:a="http://schemas.openxmlformats.org/drawingml/2006/main">
                  <a:graphicData uri="http://schemas.microsoft.com/office/word/2010/wordprocessingShape">
                    <wps:wsp>
                      <wps:cNvCnPr/>
                      <wps:spPr>
                        <a:xfrm flipH="1">
                          <a:off x="0" y="0"/>
                          <a:ext cx="644056" cy="1828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1B0339C" id="Connecteur droit avec flèche 36" o:spid="_x0000_s1026" type="#_x0000_t32" style="position:absolute;margin-left:118pt;margin-top:6.35pt;width:50.7pt;height:14.4pt;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" strokecolor="#5b9bd5 [3204]" strokeweight=".5pt">
                <v:stroke endarrow="block" joinstyle="miter"/>
              </v:shape>
            </w:pict>
          </mc:Fallback>
        </mc:AlternateContent>
      </w:r>
    </w:p>
    <w:p w14:paraId="7B0CEAE6" w14:textId="77777777" w:rsidR="002F5FB0" w:rsidRPr="002F5FB0" w:rsidRDefault="002F5FB0" w:rsidP="002F5FB0">
      <w:pPr>
        <w:rPr>
          <w:sz w:val="21"/>
          <w:szCs w:val="21"/>
        </w:rPr>
      </w:pPr>
      <w:r w:rsidRPr="002F5FB0">
        <w:rPr>
          <w:sz w:val="21"/>
          <w:szCs w:val="21"/>
        </w:rPr>
        <w:t xml:space="preserve">                      </w:t>
      </w:r>
    </w:p>
    <w:p w14:paraId="399C7C01" w14:textId="77777777" w:rsidR="002F5FB0" w:rsidRPr="002F5FB0" w:rsidRDefault="002F5FB0" w:rsidP="002F5FB0">
      <w:pPr>
        <w:rPr>
          <w:sz w:val="21"/>
          <w:szCs w:val="21"/>
        </w:rPr>
      </w:pPr>
      <w:r w:rsidRPr="002F5FB0">
        <w:rPr>
          <w:sz w:val="21"/>
          <w:szCs w:val="21"/>
        </w:rPr>
        <w:t xml:space="preserve">                          Théoriques                                              didactiques                                       pédagogiques </w:t>
      </w:r>
    </w:p>
    <w:p w14:paraId="2595A8C9" w14:textId="77777777" w:rsidR="002F5FB0" w:rsidRPr="002F5FB0" w:rsidRDefault="002F5FB0" w:rsidP="002F5FB0">
      <w:pPr>
        <w:jc w:val="center"/>
        <w:rPr>
          <w:sz w:val="21"/>
          <w:szCs w:val="21"/>
        </w:rPr>
      </w:pPr>
      <w:r w:rsidRPr="002F5FB0">
        <w:rPr>
          <w:sz w:val="21"/>
          <w:szCs w:val="21"/>
        </w:rPr>
        <w:t>Analyse et Identification des apprentissages en jeu, des gestes professionnels qui les conditionnent, étayées par des éclairages et apports théoriques éventuels dans les champs nécessaires pour aboutir à la co-construction d’outils d’analyse et de références qui font consensus</w:t>
      </w:r>
    </w:p>
    <w:p w14:paraId="7978FC5C" w14:textId="77777777" w:rsidR="002F5FB0" w:rsidRPr="002F5FB0" w:rsidRDefault="002F5FB0" w:rsidP="002F5FB0">
      <w:pPr>
        <w:jc w:val="both"/>
        <w:rPr>
          <w:color w:val="0070C0"/>
          <w:sz w:val="21"/>
          <w:szCs w:val="21"/>
        </w:rPr>
      </w:pPr>
      <w:r w:rsidRPr="002F5FB0">
        <w:rPr>
          <w:color w:val="0070C0"/>
          <w:sz w:val="21"/>
          <w:szCs w:val="21"/>
        </w:rPr>
        <w:t xml:space="preserve">Selon les publics il a fallu approfondir quelques connaissances théoriques, s’arrêter sur des points précis (par exemple la différence entre dessin libre et dessin d’observation), comprendre les connaissances utiles pour l’adulte, savoir où placer le curseur de complexité, ou faire trouver en groupe des situations analogues utilisables avec les </w:t>
      </w:r>
      <w:proofErr w:type="gramStart"/>
      <w:r w:rsidRPr="002F5FB0">
        <w:rPr>
          <w:color w:val="0070C0"/>
          <w:sz w:val="21"/>
          <w:szCs w:val="21"/>
        </w:rPr>
        <w:t>enfants….</w:t>
      </w:r>
      <w:proofErr w:type="gramEnd"/>
      <w:r w:rsidRPr="002F5FB0">
        <w:rPr>
          <w:color w:val="0070C0"/>
          <w:sz w:val="21"/>
          <w:szCs w:val="21"/>
        </w:rPr>
        <w:t>)</w:t>
      </w:r>
    </w:p>
    <w:p w14:paraId="3176515B" w14:textId="77777777" w:rsidR="002F5FB0" w:rsidRPr="002F5FB0" w:rsidRDefault="002F5FB0" w:rsidP="002F5FB0">
      <w:pPr>
        <w:jc w:val="both"/>
        <w:rPr>
          <w:color w:val="0070C0"/>
          <w:sz w:val="21"/>
          <w:szCs w:val="21"/>
        </w:rPr>
      </w:pPr>
      <w:r w:rsidRPr="002F5FB0">
        <w:rPr>
          <w:color w:val="0070C0"/>
          <w:sz w:val="21"/>
          <w:szCs w:val="21"/>
        </w:rPr>
        <w:t xml:space="preserve">Autre exemple : une grille d’observables a été </w:t>
      </w:r>
      <w:proofErr w:type="spellStart"/>
      <w:r w:rsidRPr="002F5FB0">
        <w:rPr>
          <w:color w:val="0070C0"/>
          <w:sz w:val="21"/>
          <w:szCs w:val="21"/>
        </w:rPr>
        <w:t>co-construite</w:t>
      </w:r>
      <w:proofErr w:type="spellEnd"/>
      <w:r w:rsidRPr="002F5FB0">
        <w:rPr>
          <w:color w:val="0070C0"/>
          <w:sz w:val="21"/>
          <w:szCs w:val="21"/>
        </w:rPr>
        <w:t xml:space="preserve"> avec les inspecteurs</w:t>
      </w:r>
    </w:p>
    <w:p w14:paraId="231BD452" w14:textId="77777777" w:rsidR="002F5FB0" w:rsidRPr="002F5FB0" w:rsidRDefault="002F5FB0" w:rsidP="002F5FB0">
      <w:pPr>
        <w:jc w:val="center"/>
        <w:rPr>
          <w:sz w:val="21"/>
          <w:szCs w:val="21"/>
        </w:rPr>
      </w:pPr>
      <w:r w:rsidRPr="002F5FB0">
        <w:rPr>
          <w:noProof/>
          <w:sz w:val="21"/>
          <w:szCs w:val="21"/>
        </w:rPr>
        <mc:AlternateContent>
          <mc:Choice Requires="wps">
            <w:drawing>
              <wp:anchor distT="0" distB="0" distL="114300" distR="114300" simplePos="0" relativeHeight="251673600" behindDoc="0" locked="0" layoutInCell="1" allowOverlap="1" wp14:anchorId="27392829" wp14:editId="486BEDAB">
                <wp:simplePos x="0" y="0"/>
                <wp:positionH relativeFrom="column">
                  <wp:posOffset>3155840</wp:posOffset>
                </wp:positionH>
                <wp:positionV relativeFrom="paragraph">
                  <wp:posOffset>94947</wp:posOffset>
                </wp:positionV>
                <wp:extent cx="163830" cy="182880"/>
                <wp:effectExtent l="19050" t="0" r="26670" b="45720"/>
                <wp:wrapNone/>
                <wp:docPr id="37" name="Flèche : bas 37"/>
                <wp:cNvGraphicFramePr/>
                <a:graphic xmlns:a="http://schemas.openxmlformats.org/drawingml/2006/main">
                  <a:graphicData uri="http://schemas.microsoft.com/office/word/2010/wordprocessingShape">
                    <wps:wsp>
                      <wps:cNvSpPr/>
                      <wps:spPr>
                        <a:xfrm>
                          <a:off x="0" y="0"/>
                          <a:ext cx="163830" cy="18288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2B3CD6" id="Flèche : bas 37" o:spid="_x0000_s1026" type="#_x0000_t67" style="position:absolute;margin-left:248.5pt;margin-top:7.5pt;width:12.9pt;height:14.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" adj="11925" fillcolor="#5b9bd5 [3204]" strokecolor="#1f4d78 [1604]" strokeweight="1pt"/>
            </w:pict>
          </mc:Fallback>
        </mc:AlternateContent>
      </w:r>
    </w:p>
    <w:p w14:paraId="7DAD1378" w14:textId="77777777" w:rsidR="002F5FB0" w:rsidRPr="002F5FB0" w:rsidRDefault="002F5FB0" w:rsidP="002F5FB0">
      <w:pPr>
        <w:jc w:val="center"/>
        <w:rPr>
          <w:b/>
          <w:bCs/>
          <w:sz w:val="21"/>
          <w:szCs w:val="21"/>
        </w:rPr>
      </w:pPr>
    </w:p>
    <w:p w14:paraId="2F2C42C6" w14:textId="77777777" w:rsidR="002F5FB0" w:rsidRPr="002F5FB0" w:rsidRDefault="002F5FB0" w:rsidP="002F5FB0">
      <w:pPr>
        <w:jc w:val="center"/>
        <w:rPr>
          <w:b/>
          <w:bCs/>
          <w:sz w:val="21"/>
          <w:szCs w:val="21"/>
        </w:rPr>
      </w:pPr>
      <w:r w:rsidRPr="002F5FB0">
        <w:rPr>
          <w:b/>
          <w:bCs/>
          <w:sz w:val="21"/>
          <w:szCs w:val="21"/>
        </w:rPr>
        <w:t>Maîtrise autonome du sujet : mise en œuvre dans les divers contextes professionnels</w:t>
      </w:r>
    </w:p>
    <w:p w14:paraId="500A6325" w14:textId="77777777" w:rsidR="002F5FB0" w:rsidRPr="002F5FB0" w:rsidRDefault="002F5FB0" w:rsidP="002F5FB0">
      <w:pPr>
        <w:jc w:val="center"/>
        <w:rPr>
          <w:sz w:val="21"/>
          <w:szCs w:val="21"/>
        </w:rPr>
      </w:pPr>
      <w:r w:rsidRPr="002F5FB0">
        <w:rPr>
          <w:sz w:val="21"/>
          <w:szCs w:val="21"/>
        </w:rPr>
        <w:t>Celle-ci peut s’exprimer par la proposition des acteurs eux-mêmes de modules à destination des enfants (ou d’éducateurs pour les inspecteurs)</w:t>
      </w:r>
    </w:p>
    <w:p w14:paraId="398A6BA4" w14:textId="31ED0632" w:rsidR="002F5FB0" w:rsidRPr="002F5FB0" w:rsidRDefault="002F5FB0" w:rsidP="002F5FB0">
      <w:pPr>
        <w:jc w:val="both"/>
        <w:rPr>
          <w:color w:val="0070C0"/>
          <w:sz w:val="21"/>
          <w:szCs w:val="21"/>
        </w:rPr>
      </w:pPr>
      <w:r w:rsidRPr="002F5FB0">
        <w:rPr>
          <w:color w:val="0070C0"/>
          <w:sz w:val="21"/>
          <w:szCs w:val="21"/>
        </w:rPr>
        <w:t>Dans le cas de la Tunisie plusieurs directrices ont transmis la formation à leurs éducatrices. A la suite de ce temps de formation interne certaines d’entre elles nous ont demandé de venir assister à des activités scientifiques menées auprès des enfants</w:t>
      </w:r>
      <w:r w:rsidR="00030192">
        <w:rPr>
          <w:color w:val="0070C0"/>
          <w:sz w:val="21"/>
          <w:szCs w:val="21"/>
        </w:rPr>
        <w:t>.</w:t>
      </w:r>
    </w:p>
    <w:p w14:paraId="1D6833EE" w14:textId="77777777" w:rsidR="00347BBB" w:rsidRDefault="00347BBB" w:rsidP="00A40934">
      <w:pPr>
        <w:spacing w:after="200"/>
        <w:jc w:val="center"/>
        <w:rPr>
          <w:rFonts w:ascii="Calibri" w:eastAsia="Times New Roman" w:hAnsi="Calibri" w:cs="Calibri"/>
          <w:b/>
          <w:bCs/>
          <w:color w:val="000000"/>
          <w:sz w:val="28"/>
          <w:szCs w:val="28"/>
          <w:lang w:eastAsia="fr-FR"/>
        </w:rPr>
      </w:pPr>
    </w:p>
    <w:p w14:paraId="2047B0BB" w14:textId="1D428EAD" w:rsidR="00A40934" w:rsidRDefault="00A40934" w:rsidP="00A40934">
      <w:pPr>
        <w:spacing w:after="200"/>
        <w:jc w:val="center"/>
        <w:rPr>
          <w:rFonts w:ascii="Calibri" w:eastAsia="Times New Roman" w:hAnsi="Calibri" w:cs="Calibri"/>
          <w:b/>
          <w:bCs/>
          <w:color w:val="000000"/>
          <w:sz w:val="28"/>
          <w:szCs w:val="28"/>
          <w:lang w:eastAsia="fr-FR"/>
        </w:rPr>
      </w:pPr>
      <w:r>
        <w:rPr>
          <w:rFonts w:ascii="Calibri" w:eastAsia="Times New Roman" w:hAnsi="Calibri" w:cs="Calibri"/>
          <w:b/>
          <w:bCs/>
          <w:color w:val="000000"/>
          <w:sz w:val="28"/>
          <w:szCs w:val="28"/>
          <w:lang w:eastAsia="fr-FR"/>
        </w:rPr>
        <w:lastRenderedPageBreak/>
        <w:t xml:space="preserve">5 –- </w:t>
      </w:r>
      <w:r w:rsidRPr="00D72DE9">
        <w:rPr>
          <w:rFonts w:ascii="Calibri" w:eastAsia="Times New Roman" w:hAnsi="Calibri" w:cs="Calibri"/>
          <w:b/>
          <w:bCs/>
          <w:color w:val="000000"/>
          <w:sz w:val="28"/>
          <w:szCs w:val="28"/>
          <w:lang w:eastAsia="fr-FR"/>
        </w:rPr>
        <w:t>Capitalisation.</w:t>
      </w:r>
      <w:r>
        <w:rPr>
          <w:rFonts w:ascii="Calibri" w:eastAsia="Times New Roman" w:hAnsi="Calibri" w:cs="Calibri"/>
          <w:b/>
          <w:bCs/>
          <w:color w:val="000000"/>
          <w:sz w:val="28"/>
          <w:szCs w:val="28"/>
          <w:lang w:eastAsia="fr-FR"/>
        </w:rPr>
        <w:t xml:space="preserve"> (</w:t>
      </w:r>
      <w:proofErr w:type="gramStart"/>
      <w:r>
        <w:rPr>
          <w:rFonts w:ascii="Calibri" w:eastAsia="Times New Roman" w:hAnsi="Calibri" w:cs="Calibri"/>
          <w:b/>
          <w:bCs/>
          <w:color w:val="000000"/>
          <w:sz w:val="28"/>
          <w:szCs w:val="28"/>
          <w:lang w:eastAsia="fr-FR"/>
        </w:rPr>
        <w:t>outil</w:t>
      </w:r>
      <w:proofErr w:type="gramEnd"/>
      <w:r>
        <w:rPr>
          <w:rFonts w:ascii="Calibri" w:eastAsia="Times New Roman" w:hAnsi="Calibri" w:cs="Calibri"/>
          <w:b/>
          <w:bCs/>
          <w:color w:val="000000"/>
          <w:sz w:val="28"/>
          <w:szCs w:val="28"/>
          <w:lang w:eastAsia="fr-FR"/>
        </w:rPr>
        <w:t xml:space="preserve"> annexe)</w:t>
      </w:r>
    </w:p>
    <w:p w14:paraId="685D53D3" w14:textId="54AB95E5" w:rsidR="00400FB7" w:rsidRPr="005266CF" w:rsidRDefault="00400FB7" w:rsidP="005266CF">
      <w:pPr>
        <w:pBdr>
          <w:top w:val="single" w:sz="18" w:space="1" w:color="auto"/>
          <w:left w:val="single" w:sz="18" w:space="4" w:color="auto"/>
          <w:bottom w:val="single" w:sz="18" w:space="1" w:color="auto"/>
          <w:right w:val="single" w:sz="18" w:space="4" w:color="auto"/>
        </w:pBdr>
        <w:shd w:val="pct12" w:color="auto" w:fill="auto"/>
        <w:jc w:val="both"/>
        <w:rPr>
          <w:b/>
          <w:sz w:val="32"/>
          <w:szCs w:val="32"/>
        </w:rPr>
      </w:pPr>
      <w:r w:rsidRPr="005266CF">
        <w:rPr>
          <w:sz w:val="32"/>
          <w:szCs w:val="32"/>
        </w:rPr>
        <w:t xml:space="preserve">                                  </w:t>
      </w:r>
      <w:r w:rsidRPr="005266CF">
        <w:rPr>
          <w:b/>
          <w:sz w:val="32"/>
          <w:szCs w:val="32"/>
        </w:rPr>
        <w:t xml:space="preserve"> </w:t>
      </w:r>
      <w:r w:rsidR="005F2C09">
        <w:rPr>
          <w:b/>
          <w:sz w:val="32"/>
          <w:szCs w:val="32"/>
        </w:rPr>
        <w:t>Essai de conception de fiche outil (en expérimentation)</w:t>
      </w:r>
    </w:p>
    <w:p w14:paraId="5F65A350" w14:textId="77777777" w:rsidR="00400FB7" w:rsidRPr="005266CF" w:rsidRDefault="00400FB7" w:rsidP="00400FB7">
      <w:pPr>
        <w:rPr>
          <w:sz w:val="32"/>
          <w:szCs w:val="32"/>
        </w:rPr>
      </w:pPr>
    </w:p>
    <w:p w14:paraId="4DE6067B" w14:textId="77777777" w:rsidR="005F2C09" w:rsidRDefault="005F2C09" w:rsidP="005F2C09">
      <w:pPr>
        <w:shd w:val="clear" w:color="auto" w:fill="FFFF00"/>
        <w:autoSpaceDE w:val="0"/>
        <w:autoSpaceDN w:val="0"/>
        <w:adjustRightInd w:val="0"/>
        <w:jc w:val="center"/>
        <w:rPr>
          <w:rFonts w:ascii="Arial-BoldMT" w:hAnsi="Arial-BoldMT" w:cs="Arial-BoldMT"/>
          <w:b/>
          <w:bCs/>
          <w:sz w:val="26"/>
          <w:szCs w:val="26"/>
        </w:rPr>
      </w:pPr>
      <w:r>
        <w:rPr>
          <w:rFonts w:ascii="Arial-BoldMT" w:hAnsi="Arial-BoldMT" w:cs="Arial-BoldMT"/>
          <w:b/>
          <w:bCs/>
          <w:sz w:val="26"/>
          <w:szCs w:val="26"/>
        </w:rPr>
        <w:t>ATELIER SCIENCE : FLOTTE – COULE</w:t>
      </w:r>
    </w:p>
    <w:p w14:paraId="0C937314" w14:textId="77777777" w:rsidR="005F2C09" w:rsidRDefault="005F2C09" w:rsidP="005F2C09">
      <w:pPr>
        <w:autoSpaceDE w:val="0"/>
        <w:autoSpaceDN w:val="0"/>
        <w:adjustRightInd w:val="0"/>
        <w:jc w:val="center"/>
        <w:rPr>
          <w:rFonts w:ascii="Arial" w:hAnsi="Arial" w:cs="Arial"/>
          <w:b/>
          <w:bCs/>
        </w:rPr>
      </w:pPr>
    </w:p>
    <w:p w14:paraId="0FB28A4E" w14:textId="77777777" w:rsidR="005F2C09" w:rsidRPr="00AF148A" w:rsidRDefault="005F2C09" w:rsidP="005F2C09">
      <w:pPr>
        <w:autoSpaceDE w:val="0"/>
        <w:autoSpaceDN w:val="0"/>
        <w:adjustRightInd w:val="0"/>
        <w:jc w:val="center"/>
        <w:rPr>
          <w:rFonts w:ascii="Arial" w:hAnsi="Arial" w:cs="Arial"/>
          <w:b/>
          <w:bCs/>
        </w:rPr>
      </w:pPr>
      <w:r w:rsidRPr="00AF148A">
        <w:rPr>
          <w:rFonts w:ascii="Arial" w:hAnsi="Arial" w:cs="Arial"/>
          <w:b/>
          <w:bCs/>
        </w:rPr>
        <w:t>« Ce qui flotte et ce qui ne flotte pas »</w:t>
      </w:r>
    </w:p>
    <w:p w14:paraId="4F70831D" w14:textId="77777777" w:rsidR="005F2C09" w:rsidRPr="00AF148A" w:rsidRDefault="005F2C09" w:rsidP="005F2C09">
      <w:pPr>
        <w:autoSpaceDE w:val="0"/>
        <w:autoSpaceDN w:val="0"/>
        <w:adjustRightInd w:val="0"/>
        <w:jc w:val="center"/>
        <w:rPr>
          <w:rFonts w:ascii="Arial" w:hAnsi="Arial" w:cs="Arial"/>
          <w:b/>
          <w:bCs/>
        </w:rPr>
      </w:pPr>
      <w:r w:rsidRPr="00AF148A">
        <w:rPr>
          <w:rFonts w:ascii="Arial" w:hAnsi="Arial" w:cs="Arial"/>
          <w:b/>
          <w:bCs/>
        </w:rPr>
        <w:t>« Ce qui flotte et ce qui coule »</w:t>
      </w:r>
    </w:p>
    <w:p w14:paraId="2A62D2E4" w14:textId="77777777" w:rsidR="005F2C09" w:rsidRPr="00AF148A" w:rsidRDefault="005F2C09" w:rsidP="005F2C09">
      <w:pPr>
        <w:autoSpaceDE w:val="0"/>
        <w:autoSpaceDN w:val="0"/>
        <w:adjustRightInd w:val="0"/>
        <w:jc w:val="center"/>
        <w:rPr>
          <w:rFonts w:ascii="Arial" w:hAnsi="Arial" w:cs="Arial"/>
          <w:b/>
          <w:bCs/>
        </w:rPr>
      </w:pPr>
      <w:proofErr w:type="gramStart"/>
      <w:r>
        <w:rPr>
          <w:rFonts w:ascii="Arial" w:hAnsi="Arial" w:cs="Arial"/>
          <w:b/>
          <w:bCs/>
        </w:rPr>
        <w:t>ou</w:t>
      </w:r>
      <w:proofErr w:type="gramEnd"/>
    </w:p>
    <w:p w14:paraId="2C414920" w14:textId="77777777" w:rsidR="005F2C09" w:rsidRPr="00AF148A" w:rsidRDefault="005F2C09" w:rsidP="005F2C09">
      <w:pPr>
        <w:autoSpaceDE w:val="0"/>
        <w:autoSpaceDN w:val="0"/>
        <w:adjustRightInd w:val="0"/>
        <w:jc w:val="center"/>
        <w:rPr>
          <w:rFonts w:ascii="Arial" w:hAnsi="Arial" w:cs="Arial"/>
          <w:b/>
          <w:bCs/>
        </w:rPr>
      </w:pPr>
      <w:r w:rsidRPr="00AF148A">
        <w:rPr>
          <w:rFonts w:ascii="Arial" w:hAnsi="Arial" w:cs="Arial"/>
          <w:b/>
          <w:bCs/>
        </w:rPr>
        <w:t>« Ce qui coule et ce qui ne coule pas »</w:t>
      </w:r>
    </w:p>
    <w:p w14:paraId="5F9F115D" w14:textId="77777777" w:rsidR="005F2C09" w:rsidRPr="00AF148A" w:rsidRDefault="005F2C09" w:rsidP="005F2C09">
      <w:pPr>
        <w:autoSpaceDE w:val="0"/>
        <w:autoSpaceDN w:val="0"/>
        <w:adjustRightInd w:val="0"/>
        <w:jc w:val="center"/>
        <w:rPr>
          <w:rFonts w:ascii="Arial" w:hAnsi="Arial" w:cs="Arial"/>
          <w:b/>
          <w:bCs/>
        </w:rPr>
      </w:pPr>
      <w:r w:rsidRPr="00AF148A">
        <w:rPr>
          <w:rFonts w:ascii="Arial" w:hAnsi="Arial" w:cs="Arial"/>
          <w:b/>
          <w:bCs/>
        </w:rPr>
        <w:t>« Ce qui coule et ce qui flotte »</w:t>
      </w:r>
    </w:p>
    <w:p w14:paraId="7469F439" w14:textId="77777777" w:rsidR="005F2C09" w:rsidRDefault="005F2C09" w:rsidP="005F2C09">
      <w:pPr>
        <w:autoSpaceDE w:val="0"/>
        <w:autoSpaceDN w:val="0"/>
        <w:adjustRightInd w:val="0"/>
        <w:rPr>
          <w:rFonts w:ascii="Arial-BoldMT" w:hAnsi="Arial-BoldMT" w:cs="Arial-BoldMT"/>
          <w:b/>
          <w:bCs/>
          <w:sz w:val="26"/>
          <w:szCs w:val="26"/>
        </w:rPr>
      </w:pPr>
    </w:p>
    <w:p w14:paraId="1FCB2DF0" w14:textId="77777777" w:rsidR="005F2C09" w:rsidRPr="00AF148A" w:rsidRDefault="005F2C09" w:rsidP="005F2C09">
      <w:pPr>
        <w:autoSpaceDE w:val="0"/>
        <w:autoSpaceDN w:val="0"/>
        <w:adjustRightInd w:val="0"/>
        <w:rPr>
          <w:rFonts w:ascii="Arial" w:hAnsi="Arial" w:cs="Arial"/>
        </w:rPr>
      </w:pPr>
      <w:r w:rsidRPr="00AF148A">
        <w:rPr>
          <w:rFonts w:ascii="Arial" w:hAnsi="Arial" w:cs="Arial"/>
          <w:b/>
          <w:bCs/>
        </w:rPr>
        <w:t>Objectifs</w:t>
      </w:r>
      <w:r w:rsidRPr="00AF148A">
        <w:rPr>
          <w:rFonts w:ascii="Arial" w:hAnsi="Arial" w:cs="Arial"/>
        </w:rPr>
        <w:t> : rendre les participants actifs par des mises en situation</w:t>
      </w:r>
      <w:r>
        <w:rPr>
          <w:rFonts w:ascii="Arial" w:hAnsi="Arial" w:cs="Arial"/>
        </w:rPr>
        <w:t>s</w:t>
      </w:r>
      <w:r w:rsidRPr="00AF148A">
        <w:rPr>
          <w:rFonts w:ascii="Arial" w:hAnsi="Arial" w:cs="Arial"/>
        </w:rPr>
        <w:t xml:space="preserve"> concrète</w:t>
      </w:r>
      <w:r>
        <w:rPr>
          <w:rFonts w:ascii="Arial" w:hAnsi="Arial" w:cs="Arial"/>
        </w:rPr>
        <w:t>s</w:t>
      </w:r>
      <w:r w:rsidRPr="00AF148A">
        <w:rPr>
          <w:rFonts w:ascii="Arial" w:hAnsi="Arial" w:cs="Arial"/>
        </w:rPr>
        <w:t>, approcher des notions scientifiques par l’expérience, rappeler des connaissances scientifiques utiles, penser des mises en activité scientifique pour de jeunes enfants</w:t>
      </w:r>
    </w:p>
    <w:p w14:paraId="50AE1426" w14:textId="77777777" w:rsidR="005F2C09" w:rsidRPr="00AF148A" w:rsidRDefault="005F2C09" w:rsidP="005F2C09">
      <w:pPr>
        <w:autoSpaceDE w:val="0"/>
        <w:autoSpaceDN w:val="0"/>
        <w:adjustRightInd w:val="0"/>
        <w:rPr>
          <w:rFonts w:ascii="Arial" w:hAnsi="Arial" w:cs="Arial"/>
        </w:rPr>
      </w:pPr>
    </w:p>
    <w:p w14:paraId="4147C5FA" w14:textId="77777777" w:rsidR="005F2C09" w:rsidRPr="00AF148A" w:rsidRDefault="005F2C09" w:rsidP="005F2C09">
      <w:pPr>
        <w:autoSpaceDE w:val="0"/>
        <w:autoSpaceDN w:val="0"/>
        <w:adjustRightInd w:val="0"/>
        <w:rPr>
          <w:rFonts w:ascii="Arial" w:hAnsi="Arial" w:cs="Arial"/>
          <w:b/>
          <w:bCs/>
        </w:rPr>
      </w:pPr>
      <w:r w:rsidRPr="00AF148A">
        <w:rPr>
          <w:rFonts w:ascii="Arial" w:hAnsi="Arial" w:cs="Arial"/>
          <w:b/>
          <w:bCs/>
        </w:rPr>
        <w:t>Matériel disponible</w:t>
      </w:r>
    </w:p>
    <w:p w14:paraId="7982EF4B" w14:textId="77777777" w:rsidR="005F2C09" w:rsidRPr="00AF148A" w:rsidRDefault="005F2C09" w:rsidP="005F2C09">
      <w:pPr>
        <w:pStyle w:val="Paragraphedeliste"/>
        <w:numPr>
          <w:ilvl w:val="0"/>
          <w:numId w:val="33"/>
        </w:numPr>
        <w:autoSpaceDE w:val="0"/>
        <w:autoSpaceDN w:val="0"/>
        <w:adjustRightInd w:val="0"/>
        <w:rPr>
          <w:rFonts w:ascii="Arial" w:hAnsi="Arial" w:cs="Arial"/>
        </w:rPr>
      </w:pPr>
      <w:r w:rsidRPr="00AF148A">
        <w:rPr>
          <w:rFonts w:ascii="Arial" w:hAnsi="Arial" w:cs="Arial"/>
        </w:rPr>
        <w:t>Individuel : 1 feuille, 1 crayon à papier</w:t>
      </w:r>
    </w:p>
    <w:p w14:paraId="2F230A88" w14:textId="77777777" w:rsidR="005F2C09" w:rsidRPr="00AF148A" w:rsidRDefault="005F2C09" w:rsidP="005F2C09">
      <w:pPr>
        <w:pStyle w:val="Paragraphedeliste"/>
        <w:numPr>
          <w:ilvl w:val="0"/>
          <w:numId w:val="33"/>
        </w:numPr>
        <w:autoSpaceDE w:val="0"/>
        <w:autoSpaceDN w:val="0"/>
        <w:adjustRightInd w:val="0"/>
        <w:rPr>
          <w:rFonts w:ascii="Arial" w:hAnsi="Arial" w:cs="Arial"/>
        </w:rPr>
      </w:pPr>
      <w:r w:rsidRPr="00AF148A">
        <w:rPr>
          <w:rFonts w:ascii="Arial" w:hAnsi="Arial" w:cs="Arial"/>
        </w:rPr>
        <w:t>Collectif : des crayons de couleurs, divers objets, des récipients, de l’eau, serpillères ou chiffons</w:t>
      </w:r>
    </w:p>
    <w:p w14:paraId="6E57C7AA" w14:textId="77777777" w:rsidR="005F2C09" w:rsidRPr="00AF148A" w:rsidRDefault="005F2C09" w:rsidP="005F2C09">
      <w:pPr>
        <w:autoSpaceDE w:val="0"/>
        <w:autoSpaceDN w:val="0"/>
        <w:adjustRightInd w:val="0"/>
        <w:rPr>
          <w:rFonts w:ascii="Arial" w:hAnsi="Arial" w:cs="Arial"/>
        </w:rPr>
      </w:pPr>
    </w:p>
    <w:p w14:paraId="3893B0CE" w14:textId="77777777" w:rsidR="005F2C09" w:rsidRPr="00AF148A" w:rsidRDefault="005F2C09" w:rsidP="005F2C09">
      <w:pPr>
        <w:autoSpaceDE w:val="0"/>
        <w:autoSpaceDN w:val="0"/>
        <w:adjustRightInd w:val="0"/>
        <w:rPr>
          <w:rFonts w:ascii="Arial" w:hAnsi="Arial" w:cs="Arial"/>
          <w:b/>
          <w:bCs/>
        </w:rPr>
      </w:pPr>
      <w:r w:rsidRPr="00AF148A">
        <w:rPr>
          <w:rFonts w:ascii="Arial" w:hAnsi="Arial" w:cs="Arial"/>
          <w:b/>
          <w:bCs/>
        </w:rPr>
        <w:t>Préparation de l’atelier </w:t>
      </w:r>
    </w:p>
    <w:p w14:paraId="14F2A5FB" w14:textId="77777777" w:rsidR="005F2C09" w:rsidRPr="00AF148A" w:rsidRDefault="005F2C09" w:rsidP="005F2C09">
      <w:pPr>
        <w:autoSpaceDE w:val="0"/>
        <w:autoSpaceDN w:val="0"/>
        <w:adjustRightInd w:val="0"/>
        <w:rPr>
          <w:rFonts w:ascii="Arial" w:hAnsi="Arial" w:cs="Arial"/>
        </w:rPr>
      </w:pPr>
      <w:r w:rsidRPr="00AF148A">
        <w:rPr>
          <w:rFonts w:ascii="Arial" w:hAnsi="Arial" w:cs="Arial"/>
        </w:rPr>
        <w:t>Installer une collection d'objets et des récipients remplis d’eau à mi-hauteur sur une table. Si besoin, protéger le sol à l’aide de serpillères ou chiffons.</w:t>
      </w:r>
    </w:p>
    <w:p w14:paraId="3BD64B2D" w14:textId="77777777" w:rsidR="005F2C09" w:rsidRPr="00AF148A" w:rsidRDefault="005F2C09" w:rsidP="005F2C09">
      <w:pPr>
        <w:autoSpaceDE w:val="0"/>
        <w:autoSpaceDN w:val="0"/>
        <w:adjustRightInd w:val="0"/>
        <w:rPr>
          <w:rFonts w:ascii="Arial" w:hAnsi="Arial" w:cs="Arial"/>
        </w:rPr>
      </w:pPr>
    </w:p>
    <w:p w14:paraId="270ED1A5" w14:textId="77777777" w:rsidR="005F2C09" w:rsidRPr="00AF148A" w:rsidRDefault="005F2C09" w:rsidP="005F2C09">
      <w:pPr>
        <w:autoSpaceDE w:val="0"/>
        <w:autoSpaceDN w:val="0"/>
        <w:adjustRightInd w:val="0"/>
        <w:rPr>
          <w:rFonts w:ascii="Arial" w:hAnsi="Arial" w:cs="Arial"/>
          <w:b/>
          <w:bCs/>
        </w:rPr>
      </w:pPr>
      <w:r w:rsidRPr="00AF148A">
        <w:rPr>
          <w:rFonts w:ascii="Arial" w:hAnsi="Arial" w:cs="Arial"/>
          <w:b/>
          <w:bCs/>
        </w:rPr>
        <w:t xml:space="preserve">Mise en situation </w:t>
      </w:r>
    </w:p>
    <w:p w14:paraId="7E8D67AD" w14:textId="77777777" w:rsidR="005F2C09" w:rsidRPr="00AF148A" w:rsidRDefault="005F2C09" w:rsidP="005F2C09">
      <w:pPr>
        <w:autoSpaceDE w:val="0"/>
        <w:autoSpaceDN w:val="0"/>
        <w:adjustRightInd w:val="0"/>
        <w:rPr>
          <w:rFonts w:ascii="Arial" w:hAnsi="Arial" w:cs="Arial"/>
        </w:rPr>
      </w:pPr>
      <w:r w:rsidRPr="00AF148A">
        <w:rPr>
          <w:rFonts w:ascii="Arial" w:hAnsi="Arial" w:cs="Arial"/>
        </w:rPr>
        <w:t xml:space="preserve">Des temps de mise en action individuelle et d’autres en action collective pour offrir aux participants diverses occasions d’agir concrètement pour mettre en </w:t>
      </w:r>
      <w:proofErr w:type="spellStart"/>
      <w:r w:rsidRPr="00AF148A">
        <w:rPr>
          <w:rFonts w:ascii="Arial" w:hAnsi="Arial" w:cs="Arial"/>
        </w:rPr>
        <w:t>oeuvre</w:t>
      </w:r>
      <w:proofErr w:type="spellEnd"/>
      <w:r w:rsidRPr="00AF148A">
        <w:rPr>
          <w:rFonts w:ascii="Arial" w:hAnsi="Arial" w:cs="Arial"/>
        </w:rPr>
        <w:t xml:space="preserve"> les consignes.</w:t>
      </w:r>
    </w:p>
    <w:p w14:paraId="11CF55A8" w14:textId="77777777" w:rsidR="005F2C09" w:rsidRPr="00AF148A" w:rsidRDefault="005F2C09" w:rsidP="005F2C09">
      <w:pPr>
        <w:autoSpaceDE w:val="0"/>
        <w:autoSpaceDN w:val="0"/>
        <w:adjustRightInd w:val="0"/>
        <w:rPr>
          <w:rFonts w:ascii="Arial" w:hAnsi="Arial" w:cs="Arial"/>
        </w:rPr>
      </w:pPr>
    </w:p>
    <w:p w14:paraId="5A15C09B" w14:textId="77777777" w:rsidR="005F2C09" w:rsidRPr="00AF148A" w:rsidRDefault="005F2C09" w:rsidP="005F2C09">
      <w:pPr>
        <w:autoSpaceDE w:val="0"/>
        <w:autoSpaceDN w:val="0"/>
        <w:adjustRightInd w:val="0"/>
        <w:rPr>
          <w:rFonts w:ascii="Arial" w:hAnsi="Arial" w:cs="Arial"/>
        </w:rPr>
      </w:pPr>
      <w:r w:rsidRPr="00AF148A">
        <w:rPr>
          <w:rFonts w:ascii="Arial" w:hAnsi="Arial" w:cs="Arial"/>
        </w:rPr>
        <w:t>Temps 1 : Hypothèses – Conceptions initiales</w:t>
      </w:r>
    </w:p>
    <w:p w14:paraId="0F8AEB74" w14:textId="77777777" w:rsidR="005F2C09" w:rsidRPr="00AF148A" w:rsidRDefault="005F2C09" w:rsidP="005F2C09">
      <w:pPr>
        <w:autoSpaceDE w:val="0"/>
        <w:autoSpaceDN w:val="0"/>
        <w:adjustRightInd w:val="0"/>
        <w:rPr>
          <w:rFonts w:ascii="Arial" w:hAnsi="Arial" w:cs="Arial"/>
        </w:rPr>
      </w:pPr>
      <w:r w:rsidRPr="00AF148A">
        <w:rPr>
          <w:rFonts w:ascii="Arial" w:hAnsi="Arial" w:cs="Arial"/>
        </w:rPr>
        <w:t xml:space="preserve">Dessinez d'un côté de la feuille les objets qui, selon vous, </w:t>
      </w:r>
      <w:r w:rsidRPr="00AF148A">
        <w:rPr>
          <w:rFonts w:ascii="Arial" w:hAnsi="Arial" w:cs="Arial"/>
          <w:b/>
          <w:bCs/>
        </w:rPr>
        <w:t>vont flotter</w:t>
      </w:r>
      <w:r w:rsidRPr="00AF148A">
        <w:rPr>
          <w:rFonts w:ascii="Arial" w:hAnsi="Arial" w:cs="Arial"/>
        </w:rPr>
        <w:t xml:space="preserve"> et de l'autre les objets qui ne vont pas </w:t>
      </w:r>
      <w:r w:rsidRPr="00AF148A">
        <w:rPr>
          <w:rFonts w:ascii="Arial" w:hAnsi="Arial" w:cs="Arial"/>
          <w:b/>
          <w:bCs/>
        </w:rPr>
        <w:t>flotter</w:t>
      </w:r>
      <w:r w:rsidRPr="00AF148A">
        <w:rPr>
          <w:rFonts w:ascii="Arial" w:hAnsi="Arial" w:cs="Arial"/>
        </w:rPr>
        <w:t xml:space="preserve">. </w:t>
      </w:r>
    </w:p>
    <w:p w14:paraId="5F777F41" w14:textId="77777777" w:rsidR="005F2C09" w:rsidRPr="00AF148A" w:rsidRDefault="005F2C09" w:rsidP="005F2C09">
      <w:pPr>
        <w:autoSpaceDE w:val="0"/>
        <w:autoSpaceDN w:val="0"/>
        <w:adjustRightInd w:val="0"/>
        <w:rPr>
          <w:rFonts w:ascii="Arial" w:hAnsi="Arial" w:cs="Arial"/>
        </w:rPr>
      </w:pPr>
    </w:p>
    <w:p w14:paraId="0659D0B6" w14:textId="77777777" w:rsidR="005F2C09" w:rsidRPr="00AF148A" w:rsidRDefault="005F2C09" w:rsidP="005F2C09">
      <w:pPr>
        <w:autoSpaceDE w:val="0"/>
        <w:autoSpaceDN w:val="0"/>
        <w:adjustRightInd w:val="0"/>
        <w:rPr>
          <w:rFonts w:ascii="Arial" w:hAnsi="Arial" w:cs="Arial"/>
        </w:rPr>
      </w:pPr>
      <w:r w:rsidRPr="00AF148A">
        <w:rPr>
          <w:rFonts w:ascii="Arial" w:hAnsi="Arial" w:cs="Arial"/>
        </w:rPr>
        <w:t>Temps 2 : Expérience – Expérimentation - Vérification</w:t>
      </w:r>
    </w:p>
    <w:p w14:paraId="3EA87F67" w14:textId="77777777" w:rsidR="005F2C09" w:rsidRPr="00AF148A" w:rsidRDefault="005F2C09" w:rsidP="005F2C09">
      <w:pPr>
        <w:autoSpaceDE w:val="0"/>
        <w:autoSpaceDN w:val="0"/>
        <w:adjustRightInd w:val="0"/>
        <w:rPr>
          <w:rFonts w:ascii="Arial" w:hAnsi="Arial" w:cs="Arial"/>
        </w:rPr>
      </w:pPr>
      <w:r w:rsidRPr="00AF148A">
        <w:rPr>
          <w:rFonts w:ascii="Arial" w:hAnsi="Arial" w:cs="Arial"/>
        </w:rPr>
        <w:t xml:space="preserve">Faites l’expérience (essayez de </w:t>
      </w:r>
      <w:r w:rsidRPr="00AF148A">
        <w:rPr>
          <w:rFonts w:ascii="Arial" w:hAnsi="Arial" w:cs="Arial"/>
          <w:b/>
          <w:bCs/>
        </w:rPr>
        <w:t>faire flotter les objets</w:t>
      </w:r>
      <w:r w:rsidRPr="00AF148A">
        <w:rPr>
          <w:rFonts w:ascii="Arial" w:hAnsi="Arial" w:cs="Arial"/>
        </w:rPr>
        <w:t xml:space="preserve">) pour voir les objets (ceux) qui </w:t>
      </w:r>
      <w:r w:rsidRPr="00AF148A">
        <w:rPr>
          <w:rFonts w:ascii="Arial" w:hAnsi="Arial" w:cs="Arial"/>
          <w:b/>
          <w:bCs/>
        </w:rPr>
        <w:t>flottent</w:t>
      </w:r>
      <w:r w:rsidRPr="00AF148A">
        <w:rPr>
          <w:rFonts w:ascii="Arial" w:hAnsi="Arial" w:cs="Arial"/>
        </w:rPr>
        <w:t xml:space="preserve"> et ceux qui ne </w:t>
      </w:r>
      <w:r w:rsidRPr="00AF148A">
        <w:rPr>
          <w:rFonts w:ascii="Arial" w:hAnsi="Arial" w:cs="Arial"/>
          <w:b/>
          <w:bCs/>
        </w:rPr>
        <w:t>flottent</w:t>
      </w:r>
      <w:r w:rsidRPr="00AF148A">
        <w:rPr>
          <w:rFonts w:ascii="Arial" w:hAnsi="Arial" w:cs="Arial"/>
        </w:rPr>
        <w:t xml:space="preserve"> pas.</w:t>
      </w:r>
    </w:p>
    <w:p w14:paraId="612C6F7A" w14:textId="77777777" w:rsidR="005F2C09" w:rsidRPr="00AF148A" w:rsidRDefault="005F2C09" w:rsidP="005F2C09">
      <w:pPr>
        <w:autoSpaceDE w:val="0"/>
        <w:autoSpaceDN w:val="0"/>
        <w:adjustRightInd w:val="0"/>
        <w:rPr>
          <w:rFonts w:ascii="Arial" w:hAnsi="Arial" w:cs="Arial"/>
        </w:rPr>
      </w:pPr>
      <w:r w:rsidRPr="00AF148A">
        <w:rPr>
          <w:rFonts w:ascii="Arial" w:hAnsi="Arial" w:cs="Arial"/>
        </w:rPr>
        <w:t>Notez les résultats sur votre feuille en corrigeant si besoin.</w:t>
      </w:r>
      <w:r>
        <w:rPr>
          <w:rFonts w:ascii="Arial" w:hAnsi="Arial" w:cs="Arial"/>
        </w:rPr>
        <w:t xml:space="preserve"> </w:t>
      </w:r>
    </w:p>
    <w:p w14:paraId="00BD8C17" w14:textId="77777777" w:rsidR="005F2C09" w:rsidRPr="00AF148A" w:rsidRDefault="005F2C09" w:rsidP="005F2C09">
      <w:pPr>
        <w:autoSpaceDE w:val="0"/>
        <w:autoSpaceDN w:val="0"/>
        <w:adjustRightInd w:val="0"/>
        <w:rPr>
          <w:rFonts w:ascii="Arial" w:hAnsi="Arial" w:cs="Arial"/>
        </w:rPr>
      </w:pPr>
    </w:p>
    <w:p w14:paraId="02B40FFF" w14:textId="77777777" w:rsidR="005F2C09" w:rsidRPr="00AF148A" w:rsidRDefault="005F2C09" w:rsidP="005F2C09">
      <w:pPr>
        <w:autoSpaceDE w:val="0"/>
        <w:autoSpaceDN w:val="0"/>
        <w:adjustRightInd w:val="0"/>
        <w:rPr>
          <w:rFonts w:ascii="Arial" w:hAnsi="Arial" w:cs="Arial"/>
        </w:rPr>
      </w:pPr>
      <w:r w:rsidRPr="00AF148A">
        <w:rPr>
          <w:rFonts w:ascii="Arial" w:hAnsi="Arial" w:cs="Arial"/>
        </w:rPr>
        <w:t xml:space="preserve">Temps 3 : Situation-problème </w:t>
      </w:r>
    </w:p>
    <w:p w14:paraId="50D6619C" w14:textId="77777777" w:rsidR="005F2C09" w:rsidRPr="00AF148A" w:rsidRDefault="005F2C09" w:rsidP="005F2C09">
      <w:pPr>
        <w:autoSpaceDE w:val="0"/>
        <w:autoSpaceDN w:val="0"/>
        <w:adjustRightInd w:val="0"/>
        <w:rPr>
          <w:rFonts w:ascii="Arial" w:hAnsi="Arial" w:cs="Arial"/>
          <w:b/>
          <w:bCs/>
        </w:rPr>
      </w:pPr>
      <w:r w:rsidRPr="00AF148A">
        <w:rPr>
          <w:rFonts w:ascii="Arial" w:hAnsi="Arial" w:cs="Arial"/>
          <w:b/>
          <w:bCs/>
        </w:rPr>
        <w:t>« Comment faire flotter de la pâte à modeler ? »</w:t>
      </w:r>
    </w:p>
    <w:p w14:paraId="4B6B76F2" w14:textId="77777777" w:rsidR="005F2C09" w:rsidRPr="00AF148A" w:rsidRDefault="005F2C09" w:rsidP="005F2C09">
      <w:pPr>
        <w:pStyle w:val="Paragraphedeliste"/>
        <w:numPr>
          <w:ilvl w:val="0"/>
          <w:numId w:val="31"/>
        </w:numPr>
        <w:autoSpaceDE w:val="0"/>
        <w:autoSpaceDN w:val="0"/>
        <w:adjustRightInd w:val="0"/>
        <w:rPr>
          <w:rFonts w:ascii="Arial" w:hAnsi="Arial" w:cs="Arial"/>
        </w:rPr>
      </w:pPr>
      <w:r w:rsidRPr="00AF148A">
        <w:rPr>
          <w:rFonts w:ascii="Arial" w:hAnsi="Arial" w:cs="Arial"/>
        </w:rPr>
        <w:t>Trouvez plusieurs solutions.</w:t>
      </w:r>
    </w:p>
    <w:p w14:paraId="74BF0843" w14:textId="77777777" w:rsidR="005F2C09" w:rsidRPr="00D01DAF" w:rsidRDefault="005F2C09" w:rsidP="005F2C09">
      <w:pPr>
        <w:pStyle w:val="Paragraphedeliste"/>
        <w:numPr>
          <w:ilvl w:val="0"/>
          <w:numId w:val="31"/>
        </w:numPr>
        <w:autoSpaceDE w:val="0"/>
        <w:autoSpaceDN w:val="0"/>
        <w:adjustRightInd w:val="0"/>
        <w:rPr>
          <w:rFonts w:ascii="Arial" w:hAnsi="Arial" w:cs="Arial"/>
        </w:rPr>
      </w:pPr>
      <w:r w:rsidRPr="00AF148A">
        <w:rPr>
          <w:rFonts w:ascii="Arial" w:hAnsi="Arial" w:cs="Arial"/>
        </w:rPr>
        <w:t xml:space="preserve">Dessinez le dispositif que vous avez réalisé pour </w:t>
      </w:r>
      <w:r w:rsidRPr="00AF148A">
        <w:rPr>
          <w:rFonts w:ascii="Arial" w:hAnsi="Arial" w:cs="Arial"/>
          <w:b/>
          <w:bCs/>
        </w:rPr>
        <w:t>faire flotter la pâte à modele</w:t>
      </w:r>
      <w:r>
        <w:rPr>
          <w:rFonts w:ascii="Arial" w:hAnsi="Arial" w:cs="Arial"/>
          <w:b/>
          <w:bCs/>
        </w:rPr>
        <w:t>r</w:t>
      </w:r>
    </w:p>
    <w:p w14:paraId="5FACF730" w14:textId="77777777" w:rsidR="005F2C09" w:rsidRPr="00AF148A" w:rsidRDefault="005F2C09" w:rsidP="005F2C09">
      <w:pPr>
        <w:pStyle w:val="Paragraphedeliste"/>
        <w:autoSpaceDE w:val="0"/>
        <w:autoSpaceDN w:val="0"/>
        <w:adjustRightInd w:val="0"/>
        <w:rPr>
          <w:rFonts w:ascii="Arial" w:hAnsi="Arial" w:cs="Arial"/>
        </w:rPr>
      </w:pPr>
    </w:p>
    <w:p w14:paraId="0993C83A" w14:textId="77777777" w:rsidR="005F2C09" w:rsidRPr="00AF148A" w:rsidRDefault="005F2C09" w:rsidP="005F2C09">
      <w:pPr>
        <w:autoSpaceDE w:val="0"/>
        <w:autoSpaceDN w:val="0"/>
        <w:adjustRightInd w:val="0"/>
        <w:rPr>
          <w:rFonts w:ascii="Arial" w:hAnsi="Arial" w:cs="Arial"/>
          <w:color w:val="FF0000"/>
        </w:rPr>
      </w:pPr>
      <w:r w:rsidRPr="00AF148A">
        <w:rPr>
          <w:rFonts w:ascii="Arial" w:hAnsi="Arial" w:cs="Arial"/>
        </w:rPr>
        <w:t xml:space="preserve">Temps 4 : Structuration des connaissances des </w:t>
      </w:r>
      <w:r>
        <w:rPr>
          <w:rFonts w:ascii="Arial" w:hAnsi="Arial" w:cs="Arial"/>
        </w:rPr>
        <w:t>professionnels.</w:t>
      </w:r>
    </w:p>
    <w:p w14:paraId="0575201B" w14:textId="77777777" w:rsidR="005F2C09" w:rsidRPr="00AF148A" w:rsidRDefault="005F2C09" w:rsidP="005F2C09">
      <w:pPr>
        <w:autoSpaceDE w:val="0"/>
        <w:autoSpaceDN w:val="0"/>
        <w:adjustRightInd w:val="0"/>
        <w:rPr>
          <w:rFonts w:ascii="Arial" w:hAnsi="Arial" w:cs="Arial"/>
        </w:rPr>
      </w:pPr>
      <w:r w:rsidRPr="00AF148A">
        <w:rPr>
          <w:rFonts w:ascii="Arial" w:hAnsi="Arial" w:cs="Arial"/>
        </w:rPr>
        <w:t xml:space="preserve">En groupe, essayez de répondre aux questions suivantes :  </w:t>
      </w:r>
    </w:p>
    <w:p w14:paraId="795D66C6" w14:textId="77777777" w:rsidR="005F2C09" w:rsidRPr="00AF148A" w:rsidRDefault="005F2C09" w:rsidP="005F2C09">
      <w:pPr>
        <w:pStyle w:val="Paragraphedeliste"/>
        <w:numPr>
          <w:ilvl w:val="0"/>
          <w:numId w:val="32"/>
        </w:numPr>
        <w:autoSpaceDE w:val="0"/>
        <w:autoSpaceDN w:val="0"/>
        <w:adjustRightInd w:val="0"/>
        <w:rPr>
          <w:rFonts w:ascii="Arial" w:hAnsi="Arial" w:cs="Arial"/>
        </w:rPr>
      </w:pPr>
      <w:r w:rsidRPr="00AF148A">
        <w:rPr>
          <w:rFonts w:ascii="Arial" w:hAnsi="Arial" w:cs="Arial"/>
        </w:rPr>
        <w:t>Qu'est-ce qu'on travaille avec les enfants dans cet atelier ?</w:t>
      </w:r>
    </w:p>
    <w:p w14:paraId="0F3CB843" w14:textId="77777777" w:rsidR="005F2C09" w:rsidRPr="00936BC7" w:rsidRDefault="005F2C09" w:rsidP="005F2C09">
      <w:pPr>
        <w:pStyle w:val="Paragraphedeliste"/>
        <w:numPr>
          <w:ilvl w:val="0"/>
          <w:numId w:val="32"/>
        </w:numPr>
        <w:autoSpaceDE w:val="0"/>
        <w:autoSpaceDN w:val="0"/>
        <w:adjustRightInd w:val="0"/>
        <w:rPr>
          <w:rFonts w:ascii="Arial" w:hAnsi="Arial" w:cs="Arial"/>
        </w:rPr>
      </w:pPr>
      <w:r w:rsidRPr="00AF148A">
        <w:rPr>
          <w:rFonts w:ascii="Arial" w:hAnsi="Arial" w:cs="Arial"/>
        </w:rPr>
        <w:t xml:space="preserve">Quelles connaissances scientifiques sont nécessaires à </w:t>
      </w:r>
      <w:r w:rsidRPr="00936BC7">
        <w:rPr>
          <w:rFonts w:ascii="Arial" w:hAnsi="Arial" w:cs="Arial"/>
        </w:rPr>
        <w:t xml:space="preserve">l’adulte (ou au professionnel) pour proposer cet atelier ? </w:t>
      </w:r>
    </w:p>
    <w:p w14:paraId="27759F69" w14:textId="77777777" w:rsidR="005F2C09" w:rsidRPr="00AF148A" w:rsidRDefault="005F2C09" w:rsidP="005F2C09">
      <w:pPr>
        <w:autoSpaceDE w:val="0"/>
        <w:autoSpaceDN w:val="0"/>
        <w:adjustRightInd w:val="0"/>
        <w:rPr>
          <w:rFonts w:ascii="Arial" w:hAnsi="Arial" w:cs="Arial"/>
        </w:rPr>
      </w:pPr>
    </w:p>
    <w:p w14:paraId="6671340B" w14:textId="77777777" w:rsidR="005F2C09" w:rsidRPr="00AF148A" w:rsidRDefault="005F2C09" w:rsidP="005F2C09">
      <w:pPr>
        <w:autoSpaceDE w:val="0"/>
        <w:autoSpaceDN w:val="0"/>
        <w:adjustRightInd w:val="0"/>
        <w:rPr>
          <w:rFonts w:ascii="Arial" w:hAnsi="Arial" w:cs="Arial"/>
        </w:rPr>
      </w:pPr>
      <w:r w:rsidRPr="00AF148A">
        <w:rPr>
          <w:rFonts w:ascii="Arial" w:hAnsi="Arial" w:cs="Arial"/>
        </w:rPr>
        <w:t xml:space="preserve">Temps 5 : Prolongement </w:t>
      </w:r>
    </w:p>
    <w:p w14:paraId="1FE66CFB" w14:textId="77777777" w:rsidR="005F2C09" w:rsidRPr="00AF148A" w:rsidRDefault="005F2C09" w:rsidP="005F2C09">
      <w:pPr>
        <w:autoSpaceDE w:val="0"/>
        <w:autoSpaceDN w:val="0"/>
        <w:adjustRightInd w:val="0"/>
        <w:rPr>
          <w:rFonts w:ascii="Arial" w:hAnsi="Arial" w:cs="Arial"/>
        </w:rPr>
      </w:pPr>
      <w:r w:rsidRPr="00AF148A">
        <w:rPr>
          <w:rFonts w:ascii="Arial" w:hAnsi="Arial" w:cs="Arial"/>
        </w:rPr>
        <w:t>Par exemple : Fabrication de bateaux</w:t>
      </w:r>
    </w:p>
    <w:p w14:paraId="65EF8AA2" w14:textId="2D569943" w:rsidR="005F2C09" w:rsidRDefault="005F2C09" w:rsidP="005F2C09">
      <w:pPr>
        <w:autoSpaceDE w:val="0"/>
        <w:autoSpaceDN w:val="0"/>
        <w:adjustRightInd w:val="0"/>
        <w:rPr>
          <w:rFonts w:ascii="Arial-BoldMT" w:hAnsi="Arial-BoldMT" w:cs="Arial-BoldMT"/>
          <w:b/>
          <w:bCs/>
          <w:sz w:val="26"/>
          <w:szCs w:val="26"/>
        </w:rPr>
      </w:pPr>
    </w:p>
    <w:p w14:paraId="6E427B46" w14:textId="078027C4" w:rsidR="005377DD" w:rsidRDefault="005377DD" w:rsidP="005F2C09">
      <w:pPr>
        <w:autoSpaceDE w:val="0"/>
        <w:autoSpaceDN w:val="0"/>
        <w:adjustRightInd w:val="0"/>
        <w:rPr>
          <w:rFonts w:ascii="Arial-BoldMT" w:hAnsi="Arial-BoldMT" w:cs="Arial-BoldMT"/>
          <w:b/>
          <w:bCs/>
          <w:sz w:val="26"/>
          <w:szCs w:val="26"/>
        </w:rPr>
      </w:pPr>
    </w:p>
    <w:p w14:paraId="7BFD8D6C" w14:textId="77777777" w:rsidR="005F2C09" w:rsidRDefault="005F2C09" w:rsidP="005F2C09">
      <w:pPr>
        <w:shd w:val="clear" w:color="auto" w:fill="FFFF00"/>
        <w:autoSpaceDE w:val="0"/>
        <w:autoSpaceDN w:val="0"/>
        <w:adjustRightInd w:val="0"/>
        <w:jc w:val="center"/>
        <w:rPr>
          <w:rFonts w:ascii="Arial-BoldMT" w:hAnsi="Arial-BoldMT" w:cs="Arial-BoldMT"/>
          <w:b/>
          <w:bCs/>
          <w:sz w:val="26"/>
          <w:szCs w:val="26"/>
        </w:rPr>
      </w:pPr>
      <w:r w:rsidRPr="001A0DBF">
        <w:rPr>
          <w:rFonts w:ascii="Arial-BoldMT" w:hAnsi="Arial-BoldMT" w:cs="Arial-BoldMT"/>
          <w:b/>
          <w:bCs/>
          <w:sz w:val="26"/>
          <w:szCs w:val="26"/>
        </w:rPr>
        <w:lastRenderedPageBreak/>
        <w:t>Les connaissances utile</w:t>
      </w:r>
      <w:r>
        <w:rPr>
          <w:rFonts w:ascii="Arial-BoldMT" w:hAnsi="Arial-BoldMT" w:cs="Arial-BoldMT"/>
          <w:b/>
          <w:bCs/>
          <w:sz w:val="26"/>
          <w:szCs w:val="26"/>
        </w:rPr>
        <w:t>s</w:t>
      </w:r>
    </w:p>
    <w:p w14:paraId="49276CB5" w14:textId="77777777" w:rsidR="005F2C09" w:rsidRDefault="005F2C09" w:rsidP="005F2C09">
      <w:pPr>
        <w:autoSpaceDE w:val="0"/>
        <w:autoSpaceDN w:val="0"/>
        <w:adjustRightInd w:val="0"/>
        <w:rPr>
          <w:rFonts w:ascii="Arial-BoldMT" w:hAnsi="Arial-BoldMT" w:cs="Arial-BoldMT"/>
          <w:b/>
          <w:bCs/>
          <w:sz w:val="26"/>
          <w:szCs w:val="26"/>
        </w:rPr>
      </w:pPr>
    </w:p>
    <w:p w14:paraId="08823AFE" w14:textId="77777777" w:rsidR="005F2C09" w:rsidRPr="00C64AD7" w:rsidRDefault="005F2C09" w:rsidP="005F2C09">
      <w:pPr>
        <w:autoSpaceDE w:val="0"/>
        <w:autoSpaceDN w:val="0"/>
        <w:adjustRightInd w:val="0"/>
        <w:rPr>
          <w:rFonts w:ascii="Arial-BoldMT" w:hAnsi="Arial-BoldMT" w:cs="Arial-BoldMT"/>
          <w:b/>
          <w:bCs/>
          <w:sz w:val="26"/>
          <w:szCs w:val="26"/>
        </w:rPr>
      </w:pPr>
      <w:r w:rsidRPr="00C64AD7">
        <w:rPr>
          <w:rFonts w:ascii="Arial-BoldMT" w:hAnsi="Arial-BoldMT" w:cs="Arial-BoldMT"/>
          <w:b/>
          <w:bCs/>
          <w:sz w:val="26"/>
          <w:szCs w:val="26"/>
        </w:rPr>
        <w:t>Pourquoi un objet flotte-t-il ?</w:t>
      </w:r>
    </w:p>
    <w:p w14:paraId="071DD095" w14:textId="77777777" w:rsidR="005F2C09" w:rsidRPr="00C64AD7" w:rsidRDefault="005F2C09" w:rsidP="005F2C09">
      <w:pPr>
        <w:autoSpaceDE w:val="0"/>
        <w:autoSpaceDN w:val="0"/>
        <w:adjustRightInd w:val="0"/>
        <w:rPr>
          <w:rFonts w:ascii="Arial-BoldMT" w:hAnsi="Arial-BoldMT" w:cs="Arial-BoldMT"/>
          <w:b/>
          <w:bCs/>
          <w:sz w:val="26"/>
          <w:szCs w:val="26"/>
        </w:rPr>
      </w:pPr>
    </w:p>
    <w:p w14:paraId="1DD7A159" w14:textId="77777777" w:rsidR="005F2C09" w:rsidRPr="00C64AD7" w:rsidRDefault="005F2C09" w:rsidP="005F2C09">
      <w:pPr>
        <w:autoSpaceDE w:val="0"/>
        <w:autoSpaceDN w:val="0"/>
        <w:adjustRightInd w:val="0"/>
        <w:rPr>
          <w:rFonts w:ascii="Arial" w:hAnsi="Arial" w:cs="Arial"/>
          <w:b/>
          <w:bCs/>
        </w:rPr>
      </w:pPr>
      <w:r w:rsidRPr="00C64AD7">
        <w:rPr>
          <w:rFonts w:ascii="Arial" w:hAnsi="Arial" w:cs="Arial"/>
          <w:b/>
          <w:bCs/>
        </w:rPr>
        <w:t>Que faut-il retenir ?</w:t>
      </w:r>
    </w:p>
    <w:p w14:paraId="7455962A" w14:textId="77777777" w:rsidR="005F2C09" w:rsidRPr="003242F0" w:rsidRDefault="005F2C09" w:rsidP="005F2C09">
      <w:pPr>
        <w:autoSpaceDE w:val="0"/>
        <w:autoSpaceDN w:val="0"/>
        <w:adjustRightInd w:val="0"/>
        <w:rPr>
          <w:rFonts w:ascii="Arial" w:hAnsi="Arial" w:cs="Arial"/>
          <w:b/>
          <w:bCs/>
          <w:color w:val="453CB4"/>
        </w:rPr>
      </w:pPr>
    </w:p>
    <w:p w14:paraId="126ECA5D" w14:textId="77777777" w:rsidR="005F2C09" w:rsidRDefault="005F2C09" w:rsidP="005F2C09">
      <w:pPr>
        <w:autoSpaceDE w:val="0"/>
        <w:autoSpaceDN w:val="0"/>
        <w:adjustRightInd w:val="0"/>
        <w:rPr>
          <w:rFonts w:ascii="Arial" w:hAnsi="Arial" w:cs="Arial"/>
          <w:b/>
          <w:color w:val="000000"/>
        </w:rPr>
      </w:pPr>
      <w:r w:rsidRPr="00C64AD7">
        <w:rPr>
          <w:rFonts w:ascii="Arial" w:hAnsi="Arial" w:cs="Arial"/>
          <w:b/>
          <w:color w:val="000000"/>
        </w:rPr>
        <w:t>• Les objets — même massifs, fabriqués dans une matière de densité inférieure à 1 — flotteront toujours.</w:t>
      </w:r>
    </w:p>
    <w:p w14:paraId="3F560410" w14:textId="77777777" w:rsidR="005F2C09" w:rsidRPr="00C64AD7" w:rsidRDefault="005F2C09" w:rsidP="005F2C09">
      <w:pPr>
        <w:autoSpaceDE w:val="0"/>
        <w:autoSpaceDN w:val="0"/>
        <w:adjustRightInd w:val="0"/>
        <w:rPr>
          <w:rFonts w:ascii="Arial" w:hAnsi="Arial" w:cs="Arial"/>
          <w:b/>
          <w:color w:val="000000"/>
        </w:rPr>
      </w:pPr>
    </w:p>
    <w:p w14:paraId="61E6AF14" w14:textId="77777777" w:rsidR="005F2C09" w:rsidRPr="00C64AD7" w:rsidRDefault="005F2C09" w:rsidP="005F2C09">
      <w:pPr>
        <w:autoSpaceDE w:val="0"/>
        <w:autoSpaceDN w:val="0"/>
        <w:adjustRightInd w:val="0"/>
        <w:rPr>
          <w:rFonts w:ascii="Arial" w:hAnsi="Arial" w:cs="Arial"/>
          <w:b/>
          <w:color w:val="000000"/>
        </w:rPr>
      </w:pPr>
      <w:r w:rsidRPr="00C64AD7">
        <w:rPr>
          <w:rFonts w:ascii="Arial" w:hAnsi="Arial" w:cs="Arial"/>
          <w:b/>
          <w:color w:val="000000"/>
        </w:rPr>
        <w:t>• Les objets fabriqués dans des matières plus denses que l’eau, c’est-à-dire de densité supérieure à 1, pourront flotter à condition de leur donner une forme étalée et creuse, modifiant ainsi leur masse volumique (le volume ainsi défini est en partie empli d’air).</w:t>
      </w:r>
    </w:p>
    <w:p w14:paraId="69D7873A" w14:textId="77777777" w:rsidR="005F2C09" w:rsidRDefault="005F2C09" w:rsidP="005F2C09">
      <w:pPr>
        <w:autoSpaceDE w:val="0"/>
        <w:autoSpaceDN w:val="0"/>
        <w:adjustRightInd w:val="0"/>
        <w:rPr>
          <w:rFonts w:ascii="Arial" w:hAnsi="Arial" w:cs="Arial"/>
          <w:color w:val="000000"/>
        </w:rPr>
      </w:pPr>
    </w:p>
    <w:p w14:paraId="0C6BAAAB" w14:textId="77777777" w:rsidR="005F2C09" w:rsidRPr="00C64AD7" w:rsidRDefault="005F2C09" w:rsidP="005F2C09">
      <w:pPr>
        <w:autoSpaceDE w:val="0"/>
        <w:autoSpaceDN w:val="0"/>
        <w:adjustRightInd w:val="0"/>
        <w:ind w:left="708"/>
        <w:rPr>
          <w:rFonts w:ascii="Arial" w:hAnsi="Arial" w:cs="Arial"/>
          <w:color w:val="0070C0"/>
          <w:sz w:val="20"/>
          <w:szCs w:val="20"/>
        </w:rPr>
      </w:pPr>
      <w:r w:rsidRPr="00C64AD7">
        <w:rPr>
          <w:rFonts w:ascii="Arial" w:hAnsi="Arial" w:cs="Arial"/>
          <w:color w:val="0070C0"/>
          <w:sz w:val="20"/>
          <w:szCs w:val="20"/>
        </w:rPr>
        <w:t xml:space="preserve">Ce que comprit </w:t>
      </w:r>
      <w:r w:rsidRPr="00C64AD7">
        <w:rPr>
          <w:rFonts w:ascii="Arial" w:hAnsi="Arial" w:cs="Arial"/>
          <w:b/>
          <w:color w:val="0070C0"/>
          <w:sz w:val="20"/>
          <w:szCs w:val="20"/>
        </w:rPr>
        <w:t>Archimède</w:t>
      </w:r>
      <w:r w:rsidRPr="00C64AD7">
        <w:rPr>
          <w:rFonts w:ascii="Arial" w:hAnsi="Arial" w:cs="Arial"/>
          <w:color w:val="0070C0"/>
          <w:sz w:val="20"/>
          <w:szCs w:val="20"/>
        </w:rPr>
        <w:t xml:space="preserve">, c’est que l’eau exerce sur notre corps une force verticale, orientée vers le haut et qui s’oppose donc à notre poids. </w:t>
      </w:r>
    </w:p>
    <w:p w14:paraId="197F197F" w14:textId="77777777" w:rsidR="005F2C09" w:rsidRPr="00C64AD7" w:rsidRDefault="005F2C09" w:rsidP="005F2C09">
      <w:pPr>
        <w:autoSpaceDE w:val="0"/>
        <w:autoSpaceDN w:val="0"/>
        <w:adjustRightInd w:val="0"/>
        <w:ind w:left="708"/>
        <w:rPr>
          <w:rFonts w:ascii="Arial" w:hAnsi="Arial" w:cs="Arial"/>
          <w:color w:val="0070C0"/>
          <w:sz w:val="20"/>
          <w:szCs w:val="20"/>
        </w:rPr>
      </w:pPr>
    </w:p>
    <w:p w14:paraId="3C01D988" w14:textId="77777777" w:rsidR="005F2C09" w:rsidRPr="00C64AD7" w:rsidRDefault="005F2C09" w:rsidP="005F2C09">
      <w:pPr>
        <w:autoSpaceDE w:val="0"/>
        <w:autoSpaceDN w:val="0"/>
        <w:adjustRightInd w:val="0"/>
        <w:ind w:left="708"/>
        <w:rPr>
          <w:rFonts w:ascii="Arial" w:hAnsi="Arial" w:cs="Arial"/>
          <w:b/>
          <w:color w:val="0070C0"/>
          <w:sz w:val="20"/>
          <w:szCs w:val="20"/>
        </w:rPr>
      </w:pPr>
      <w:r w:rsidRPr="00C64AD7">
        <w:rPr>
          <w:rFonts w:ascii="Arial" w:hAnsi="Arial" w:cs="Arial"/>
          <w:color w:val="0070C0"/>
          <w:sz w:val="20"/>
          <w:szCs w:val="20"/>
        </w:rPr>
        <w:t xml:space="preserve">La masse d’un matériau par unité de volume est appelée </w:t>
      </w:r>
      <w:r w:rsidRPr="00C64AD7">
        <w:rPr>
          <w:rFonts w:ascii="Arial" w:hAnsi="Arial" w:cs="Arial"/>
          <w:b/>
          <w:color w:val="0070C0"/>
          <w:sz w:val="20"/>
          <w:szCs w:val="20"/>
        </w:rPr>
        <w:t>masse volumique.</w:t>
      </w:r>
    </w:p>
    <w:p w14:paraId="2E02F952" w14:textId="77777777" w:rsidR="005F2C09" w:rsidRPr="00C64AD7" w:rsidRDefault="005F2C09" w:rsidP="005F2C09">
      <w:pPr>
        <w:autoSpaceDE w:val="0"/>
        <w:autoSpaceDN w:val="0"/>
        <w:adjustRightInd w:val="0"/>
        <w:ind w:left="708"/>
        <w:rPr>
          <w:rFonts w:ascii="Arial" w:hAnsi="Arial" w:cs="Arial"/>
          <w:color w:val="0070C0"/>
          <w:sz w:val="20"/>
          <w:szCs w:val="20"/>
        </w:rPr>
      </w:pPr>
      <w:r w:rsidRPr="00C64AD7">
        <w:rPr>
          <w:rFonts w:ascii="Arial" w:hAnsi="Arial" w:cs="Arial"/>
          <w:color w:val="0070C0"/>
          <w:sz w:val="20"/>
          <w:szCs w:val="20"/>
        </w:rPr>
        <w:t>Dans le système international, la masse volumique s’exprime en kg par m³.</w:t>
      </w:r>
    </w:p>
    <w:p w14:paraId="43237A22" w14:textId="77777777" w:rsidR="005F2C09" w:rsidRPr="00C64AD7" w:rsidRDefault="005F2C09" w:rsidP="005F2C09">
      <w:pPr>
        <w:autoSpaceDE w:val="0"/>
        <w:autoSpaceDN w:val="0"/>
        <w:adjustRightInd w:val="0"/>
        <w:ind w:left="708"/>
        <w:rPr>
          <w:rFonts w:ascii="Arial" w:hAnsi="Arial" w:cs="Arial"/>
          <w:color w:val="0070C0"/>
          <w:sz w:val="20"/>
          <w:szCs w:val="20"/>
        </w:rPr>
      </w:pPr>
    </w:p>
    <w:p w14:paraId="43113ECC" w14:textId="77777777" w:rsidR="005F2C09" w:rsidRPr="00C64AD7" w:rsidRDefault="005F2C09" w:rsidP="005F2C09">
      <w:pPr>
        <w:autoSpaceDE w:val="0"/>
        <w:autoSpaceDN w:val="0"/>
        <w:adjustRightInd w:val="0"/>
        <w:ind w:left="708"/>
        <w:rPr>
          <w:rFonts w:ascii="Arial" w:hAnsi="Arial" w:cs="Arial"/>
          <w:color w:val="0070C0"/>
          <w:sz w:val="20"/>
          <w:szCs w:val="20"/>
        </w:rPr>
      </w:pPr>
      <w:r w:rsidRPr="00C64AD7">
        <w:rPr>
          <w:rFonts w:ascii="Arial" w:hAnsi="Arial" w:cs="Arial"/>
          <w:color w:val="0070C0"/>
          <w:sz w:val="20"/>
          <w:szCs w:val="20"/>
        </w:rPr>
        <w:t xml:space="preserve">Pour les solides et les liquides, </w:t>
      </w:r>
      <w:r w:rsidRPr="00C64AD7">
        <w:rPr>
          <w:rFonts w:ascii="Arial" w:hAnsi="Arial" w:cs="Arial"/>
          <w:b/>
          <w:bCs/>
          <w:color w:val="0070C0"/>
          <w:sz w:val="20"/>
          <w:szCs w:val="20"/>
        </w:rPr>
        <w:t xml:space="preserve">la densité </w:t>
      </w:r>
      <w:r w:rsidRPr="00C64AD7">
        <w:rPr>
          <w:rFonts w:ascii="Arial" w:hAnsi="Arial" w:cs="Arial"/>
          <w:color w:val="0070C0"/>
          <w:sz w:val="20"/>
          <w:szCs w:val="20"/>
        </w:rPr>
        <w:t xml:space="preserve">est le rapport entre la masse volumique d’un matériau et celle de l’eau pure à la température de 4 °C. </w:t>
      </w:r>
    </w:p>
    <w:p w14:paraId="07A2E6CA" w14:textId="77777777" w:rsidR="005F2C09" w:rsidRPr="00C64AD7" w:rsidRDefault="005F2C09" w:rsidP="005F2C09">
      <w:pPr>
        <w:autoSpaceDE w:val="0"/>
        <w:autoSpaceDN w:val="0"/>
        <w:adjustRightInd w:val="0"/>
        <w:ind w:left="708"/>
        <w:rPr>
          <w:rFonts w:ascii="Arial" w:hAnsi="Arial" w:cs="Arial"/>
          <w:color w:val="0070C0"/>
          <w:sz w:val="20"/>
          <w:szCs w:val="20"/>
        </w:rPr>
      </w:pPr>
      <w:r w:rsidRPr="00C64AD7">
        <w:rPr>
          <w:rFonts w:ascii="Arial" w:hAnsi="Arial" w:cs="Arial"/>
          <w:color w:val="0070C0"/>
          <w:sz w:val="20"/>
          <w:szCs w:val="20"/>
        </w:rPr>
        <w:t xml:space="preserve">Tout objet solide dont la densité sera supérieure à 1 coulera puisque son poids ne sera que partiellement compensé par la poussée d’Archimède. </w:t>
      </w:r>
    </w:p>
    <w:p w14:paraId="0F7C7C39" w14:textId="77777777" w:rsidR="005F2C09" w:rsidRPr="00C64AD7" w:rsidRDefault="005F2C09" w:rsidP="005F2C09">
      <w:pPr>
        <w:autoSpaceDE w:val="0"/>
        <w:autoSpaceDN w:val="0"/>
        <w:adjustRightInd w:val="0"/>
        <w:ind w:left="708"/>
        <w:rPr>
          <w:rFonts w:ascii="Arial" w:hAnsi="Arial" w:cs="Arial"/>
          <w:color w:val="0070C0"/>
          <w:sz w:val="20"/>
          <w:szCs w:val="20"/>
        </w:rPr>
      </w:pPr>
    </w:p>
    <w:p w14:paraId="35B649F5" w14:textId="77777777" w:rsidR="005F2C09" w:rsidRPr="00C64AD7" w:rsidRDefault="005F2C09" w:rsidP="005F2C09">
      <w:pPr>
        <w:autoSpaceDE w:val="0"/>
        <w:autoSpaceDN w:val="0"/>
        <w:adjustRightInd w:val="0"/>
        <w:ind w:left="708"/>
        <w:rPr>
          <w:rFonts w:ascii="Arial" w:hAnsi="Arial" w:cs="Arial"/>
          <w:color w:val="0070C0"/>
          <w:sz w:val="20"/>
          <w:szCs w:val="20"/>
        </w:rPr>
      </w:pPr>
      <w:r w:rsidRPr="00C64AD7">
        <w:rPr>
          <w:rFonts w:ascii="Arial" w:hAnsi="Arial" w:cs="Arial"/>
          <w:color w:val="0070C0"/>
          <w:sz w:val="20"/>
          <w:szCs w:val="20"/>
        </w:rPr>
        <w:t>Exemples de densités de quelques matériaux :</w:t>
      </w:r>
    </w:p>
    <w:p w14:paraId="2D401F23" w14:textId="77777777" w:rsidR="005F2C09" w:rsidRPr="00C64AD7" w:rsidRDefault="005F2C09" w:rsidP="005F2C09">
      <w:pPr>
        <w:autoSpaceDE w:val="0"/>
        <w:autoSpaceDN w:val="0"/>
        <w:adjustRightInd w:val="0"/>
        <w:ind w:left="708"/>
        <w:rPr>
          <w:rFonts w:ascii="Arial" w:hAnsi="Arial" w:cs="Arial"/>
          <w:color w:val="0070C0"/>
          <w:sz w:val="20"/>
          <w:szCs w:val="20"/>
        </w:rPr>
      </w:pPr>
      <w:r w:rsidRPr="00C64AD7">
        <w:rPr>
          <w:rFonts w:ascii="Arial" w:hAnsi="Arial" w:cs="Arial"/>
          <w:color w:val="0070C0"/>
          <w:sz w:val="20"/>
          <w:szCs w:val="20"/>
        </w:rPr>
        <w:t>Métaux (Or : 19,3 - Argent : 10,5 - Cuivre : 8,92 - Fer : 7,86 - Aluminium : 2,7) ; Marbre : 2,6 à 2,84 </w:t>
      </w:r>
    </w:p>
    <w:p w14:paraId="0FF7411C" w14:textId="77777777" w:rsidR="005F2C09" w:rsidRPr="00C64AD7" w:rsidRDefault="005F2C09" w:rsidP="005F2C09">
      <w:pPr>
        <w:autoSpaceDE w:val="0"/>
        <w:autoSpaceDN w:val="0"/>
        <w:adjustRightInd w:val="0"/>
        <w:ind w:left="708"/>
        <w:rPr>
          <w:rFonts w:ascii="Arial" w:hAnsi="Arial" w:cs="Arial"/>
          <w:color w:val="0070C0"/>
          <w:sz w:val="20"/>
          <w:szCs w:val="20"/>
        </w:rPr>
      </w:pPr>
      <w:r w:rsidRPr="00C64AD7">
        <w:rPr>
          <w:rFonts w:ascii="Arial" w:hAnsi="Arial" w:cs="Arial"/>
          <w:b/>
          <w:bCs/>
          <w:color w:val="0070C0"/>
          <w:sz w:val="20"/>
          <w:szCs w:val="20"/>
        </w:rPr>
        <w:t xml:space="preserve">Le bois </w:t>
      </w:r>
      <w:r w:rsidRPr="00C64AD7">
        <w:rPr>
          <w:rFonts w:ascii="Arial" w:hAnsi="Arial" w:cs="Arial"/>
          <w:color w:val="0070C0"/>
          <w:sz w:val="20"/>
          <w:szCs w:val="20"/>
        </w:rPr>
        <w:t>est un matériau composite de densité très variable en fonction des essences.</w:t>
      </w:r>
    </w:p>
    <w:p w14:paraId="1B8975EA" w14:textId="77777777" w:rsidR="005F2C09" w:rsidRPr="00C64AD7" w:rsidRDefault="005F2C09" w:rsidP="005F2C09">
      <w:pPr>
        <w:autoSpaceDE w:val="0"/>
        <w:autoSpaceDN w:val="0"/>
        <w:adjustRightInd w:val="0"/>
        <w:ind w:left="708"/>
        <w:rPr>
          <w:rFonts w:ascii="Arial" w:hAnsi="Arial" w:cs="Arial"/>
          <w:color w:val="0070C0"/>
          <w:sz w:val="20"/>
          <w:szCs w:val="20"/>
        </w:rPr>
      </w:pPr>
      <w:r w:rsidRPr="00C64AD7">
        <w:rPr>
          <w:rFonts w:ascii="Arial" w:hAnsi="Arial" w:cs="Arial"/>
          <w:color w:val="0070C0"/>
          <w:sz w:val="20"/>
          <w:szCs w:val="20"/>
        </w:rPr>
        <w:t>De plus, un bois peut s’imprégner d’eau et donc voir sa densité croître (exemple : des coquilles de noix flotteront un jour ou deux avant de sombrer, voir plus bas la notion de perméabilité).</w:t>
      </w:r>
    </w:p>
    <w:p w14:paraId="037D41F7" w14:textId="77777777" w:rsidR="005F2C09" w:rsidRPr="00C64AD7" w:rsidRDefault="005F2C09" w:rsidP="005F2C09">
      <w:pPr>
        <w:autoSpaceDE w:val="0"/>
        <w:autoSpaceDN w:val="0"/>
        <w:adjustRightInd w:val="0"/>
        <w:ind w:left="708"/>
        <w:rPr>
          <w:rFonts w:ascii="Arial" w:hAnsi="Arial" w:cs="Arial"/>
          <w:color w:val="0070C0"/>
          <w:sz w:val="20"/>
          <w:szCs w:val="20"/>
        </w:rPr>
      </w:pPr>
      <w:r w:rsidRPr="00C64AD7">
        <w:rPr>
          <w:rFonts w:ascii="Arial" w:hAnsi="Arial" w:cs="Arial"/>
          <w:color w:val="0070C0"/>
          <w:sz w:val="20"/>
          <w:szCs w:val="20"/>
        </w:rPr>
        <w:t>Caoutchouc : 0,92 à 0,99</w:t>
      </w:r>
    </w:p>
    <w:p w14:paraId="77585DCB" w14:textId="77777777" w:rsidR="005F2C09" w:rsidRPr="00C64AD7" w:rsidRDefault="005F2C09" w:rsidP="005F2C09">
      <w:pPr>
        <w:autoSpaceDE w:val="0"/>
        <w:autoSpaceDN w:val="0"/>
        <w:adjustRightInd w:val="0"/>
        <w:ind w:left="708"/>
        <w:rPr>
          <w:rFonts w:ascii="Arial" w:hAnsi="Arial" w:cs="Arial"/>
          <w:color w:val="0070C0"/>
          <w:sz w:val="20"/>
          <w:szCs w:val="20"/>
        </w:rPr>
      </w:pPr>
      <w:r w:rsidRPr="00C64AD7">
        <w:rPr>
          <w:rFonts w:ascii="Arial" w:hAnsi="Arial" w:cs="Arial"/>
          <w:b/>
          <w:bCs/>
          <w:color w:val="0070C0"/>
          <w:sz w:val="20"/>
          <w:szCs w:val="20"/>
        </w:rPr>
        <w:t xml:space="preserve">Matières plastiques : </w:t>
      </w:r>
      <w:r w:rsidRPr="00C64AD7">
        <w:rPr>
          <w:rFonts w:ascii="Arial" w:hAnsi="Arial" w:cs="Arial"/>
          <w:color w:val="0070C0"/>
          <w:sz w:val="20"/>
          <w:szCs w:val="20"/>
        </w:rPr>
        <w:t>la densité des matières plastiques non expansées va de 0,83 à 2,15.</w:t>
      </w:r>
    </w:p>
    <w:p w14:paraId="14133660" w14:textId="77777777" w:rsidR="005F2C09" w:rsidRPr="00C64AD7" w:rsidRDefault="005F2C09" w:rsidP="005F2C09">
      <w:pPr>
        <w:autoSpaceDE w:val="0"/>
        <w:autoSpaceDN w:val="0"/>
        <w:adjustRightInd w:val="0"/>
        <w:ind w:left="708"/>
        <w:rPr>
          <w:rFonts w:ascii="Arial" w:hAnsi="Arial" w:cs="Arial"/>
          <w:color w:val="0070C0"/>
          <w:sz w:val="20"/>
          <w:szCs w:val="20"/>
        </w:rPr>
      </w:pPr>
      <w:r w:rsidRPr="00C64AD7">
        <w:rPr>
          <w:rFonts w:ascii="Arial" w:hAnsi="Arial" w:cs="Arial"/>
          <w:color w:val="0070C0"/>
          <w:sz w:val="20"/>
          <w:szCs w:val="20"/>
        </w:rPr>
        <w:t xml:space="preserve">Dans notre quotidien, nous rencontrons donc : </w:t>
      </w:r>
    </w:p>
    <w:p w14:paraId="4019BDA4" w14:textId="77777777" w:rsidR="005F2C09" w:rsidRPr="00C64AD7" w:rsidRDefault="005F2C09" w:rsidP="005F2C09">
      <w:pPr>
        <w:pStyle w:val="Paragraphedeliste"/>
        <w:numPr>
          <w:ilvl w:val="0"/>
          <w:numId w:val="30"/>
        </w:numPr>
        <w:autoSpaceDE w:val="0"/>
        <w:autoSpaceDN w:val="0"/>
        <w:adjustRightInd w:val="0"/>
        <w:rPr>
          <w:rFonts w:ascii="Arial" w:hAnsi="Arial" w:cs="Arial"/>
          <w:color w:val="0070C0"/>
          <w:sz w:val="20"/>
          <w:szCs w:val="20"/>
        </w:rPr>
      </w:pPr>
      <w:proofErr w:type="gramStart"/>
      <w:r w:rsidRPr="00C64AD7">
        <w:rPr>
          <w:rFonts w:ascii="Arial" w:hAnsi="Arial" w:cs="Arial"/>
          <w:color w:val="0070C0"/>
          <w:sz w:val="20"/>
          <w:szCs w:val="20"/>
        </w:rPr>
        <w:t>des</w:t>
      </w:r>
      <w:proofErr w:type="gramEnd"/>
      <w:r w:rsidRPr="00C64AD7">
        <w:rPr>
          <w:rFonts w:ascii="Arial" w:hAnsi="Arial" w:cs="Arial"/>
          <w:color w:val="0070C0"/>
          <w:sz w:val="20"/>
          <w:szCs w:val="20"/>
        </w:rPr>
        <w:t xml:space="preserve"> </w:t>
      </w:r>
      <w:r w:rsidRPr="00C64AD7">
        <w:rPr>
          <w:rFonts w:ascii="Arial" w:hAnsi="Arial" w:cs="Arial"/>
          <w:b/>
          <w:bCs/>
          <w:color w:val="0070C0"/>
          <w:sz w:val="20"/>
          <w:szCs w:val="20"/>
        </w:rPr>
        <w:t>plastiques « qui flottent »</w:t>
      </w:r>
      <w:r w:rsidRPr="00C64AD7">
        <w:rPr>
          <w:rFonts w:ascii="Arial" w:hAnsi="Arial" w:cs="Arial"/>
          <w:color w:val="0070C0"/>
          <w:sz w:val="20"/>
          <w:szCs w:val="20"/>
        </w:rPr>
        <w:t xml:space="preserve"> : de densité 0,95 </w:t>
      </w:r>
    </w:p>
    <w:p w14:paraId="368D2255" w14:textId="77777777" w:rsidR="005F2C09" w:rsidRPr="00C64AD7" w:rsidRDefault="005F2C09" w:rsidP="005F2C09">
      <w:pPr>
        <w:autoSpaceDE w:val="0"/>
        <w:autoSpaceDN w:val="0"/>
        <w:adjustRightInd w:val="0"/>
        <w:ind w:left="708"/>
        <w:rPr>
          <w:rFonts w:ascii="Arial" w:hAnsi="Arial" w:cs="Arial"/>
          <w:color w:val="0070C0"/>
          <w:sz w:val="20"/>
          <w:szCs w:val="20"/>
        </w:rPr>
      </w:pPr>
      <w:proofErr w:type="gramStart"/>
      <w:r w:rsidRPr="00C64AD7">
        <w:rPr>
          <w:rFonts w:ascii="Arial" w:hAnsi="Arial" w:cs="Arial"/>
          <w:color w:val="0070C0"/>
          <w:sz w:val="20"/>
          <w:szCs w:val="20"/>
        </w:rPr>
        <w:t>des</w:t>
      </w:r>
      <w:proofErr w:type="gramEnd"/>
      <w:r w:rsidRPr="00C64AD7">
        <w:rPr>
          <w:rFonts w:ascii="Arial" w:hAnsi="Arial" w:cs="Arial"/>
          <w:color w:val="0070C0"/>
          <w:sz w:val="20"/>
          <w:szCs w:val="20"/>
        </w:rPr>
        <w:t xml:space="preserve"> </w:t>
      </w:r>
      <w:r w:rsidRPr="00C64AD7">
        <w:rPr>
          <w:rFonts w:ascii="Arial" w:hAnsi="Arial" w:cs="Arial"/>
          <w:b/>
          <w:bCs/>
          <w:color w:val="0070C0"/>
          <w:sz w:val="20"/>
          <w:szCs w:val="20"/>
        </w:rPr>
        <w:t>plastiques « qui coulent » </w:t>
      </w:r>
      <w:r w:rsidRPr="00C64AD7">
        <w:rPr>
          <w:rFonts w:ascii="Arial" w:hAnsi="Arial" w:cs="Arial"/>
          <w:color w:val="0070C0"/>
          <w:sz w:val="20"/>
          <w:szCs w:val="20"/>
        </w:rPr>
        <w:t>: de densité 1,38</w:t>
      </w:r>
    </w:p>
    <w:p w14:paraId="5F6AE3FB" w14:textId="77777777" w:rsidR="005F2C09" w:rsidRPr="004B4CE6" w:rsidRDefault="005F2C09" w:rsidP="005F2C09">
      <w:pPr>
        <w:autoSpaceDE w:val="0"/>
        <w:autoSpaceDN w:val="0"/>
        <w:adjustRightInd w:val="0"/>
        <w:ind w:left="708"/>
        <w:rPr>
          <w:rFonts w:ascii="Arial" w:hAnsi="Arial" w:cs="Arial"/>
          <w:color w:val="000000"/>
          <w:sz w:val="20"/>
          <w:szCs w:val="20"/>
        </w:rPr>
      </w:pPr>
    </w:p>
    <w:p w14:paraId="22B8EA81" w14:textId="77777777" w:rsidR="005F2C09" w:rsidRPr="003242F0" w:rsidRDefault="005F2C09" w:rsidP="005F2C09">
      <w:pPr>
        <w:autoSpaceDE w:val="0"/>
        <w:autoSpaceDN w:val="0"/>
        <w:adjustRightInd w:val="0"/>
        <w:rPr>
          <w:rFonts w:ascii="Arial" w:hAnsi="Arial" w:cs="Arial"/>
          <w:b/>
          <w:bCs/>
          <w:color w:val="000000"/>
        </w:rPr>
      </w:pPr>
      <w:r>
        <w:rPr>
          <w:rFonts w:ascii="Arial" w:hAnsi="Arial" w:cs="Arial"/>
          <w:b/>
          <w:bCs/>
          <w:color w:val="000000"/>
        </w:rPr>
        <w:t xml:space="preserve"> </w:t>
      </w:r>
    </w:p>
    <w:p w14:paraId="2B0913EE" w14:textId="77777777" w:rsidR="005F2C09" w:rsidRDefault="005F2C09" w:rsidP="005F2C09">
      <w:pPr>
        <w:autoSpaceDE w:val="0"/>
        <w:autoSpaceDN w:val="0"/>
        <w:adjustRightInd w:val="0"/>
        <w:rPr>
          <w:rFonts w:ascii="Arial" w:hAnsi="Arial" w:cs="Arial"/>
          <w:b/>
          <w:bCs/>
          <w:color w:val="000000"/>
        </w:rPr>
      </w:pPr>
      <w:r w:rsidRPr="003242F0">
        <w:rPr>
          <w:rFonts w:ascii="Arial" w:hAnsi="Arial" w:cs="Arial"/>
          <w:b/>
          <w:bCs/>
          <w:color w:val="000000"/>
        </w:rPr>
        <w:t>Perméabilité et imperméabilité</w:t>
      </w:r>
    </w:p>
    <w:p w14:paraId="164E6CBA" w14:textId="77777777" w:rsidR="005F2C09" w:rsidRPr="003242F0" w:rsidRDefault="005F2C09" w:rsidP="005F2C09">
      <w:pPr>
        <w:autoSpaceDE w:val="0"/>
        <w:autoSpaceDN w:val="0"/>
        <w:adjustRightInd w:val="0"/>
        <w:rPr>
          <w:rFonts w:ascii="Arial" w:hAnsi="Arial" w:cs="Arial"/>
          <w:b/>
          <w:bCs/>
          <w:color w:val="000000"/>
        </w:rPr>
      </w:pPr>
    </w:p>
    <w:p w14:paraId="59ADD830" w14:textId="77777777" w:rsidR="005F2C09" w:rsidRPr="003242F0" w:rsidRDefault="005F2C09" w:rsidP="005F2C09">
      <w:pPr>
        <w:autoSpaceDE w:val="0"/>
        <w:autoSpaceDN w:val="0"/>
        <w:adjustRightInd w:val="0"/>
        <w:rPr>
          <w:rFonts w:ascii="Arial" w:hAnsi="Arial" w:cs="Arial"/>
          <w:color w:val="000000"/>
        </w:rPr>
      </w:pPr>
      <w:r w:rsidRPr="003242F0">
        <w:rPr>
          <w:rFonts w:ascii="Arial" w:hAnsi="Arial" w:cs="Arial"/>
          <w:color w:val="000000"/>
        </w:rPr>
        <w:t xml:space="preserve">La </w:t>
      </w:r>
      <w:r w:rsidRPr="005F4BE9">
        <w:rPr>
          <w:rFonts w:ascii="Arial" w:hAnsi="Arial" w:cs="Arial"/>
          <w:b/>
          <w:bCs/>
        </w:rPr>
        <w:t xml:space="preserve">perméabilité </w:t>
      </w:r>
      <w:r w:rsidRPr="003242F0">
        <w:rPr>
          <w:rFonts w:ascii="Arial" w:hAnsi="Arial" w:cs="Arial"/>
          <w:color w:val="000000"/>
        </w:rPr>
        <w:t xml:space="preserve">d’un matériau correspond à sa capacité à se laisser traverser par un fluide (dans notre cas, le fluide est de l’eau). Un matériau qui se laisse traverser par l’eau sera dit </w:t>
      </w:r>
      <w:r w:rsidRPr="005F4BE9">
        <w:rPr>
          <w:rFonts w:ascii="Arial" w:hAnsi="Arial" w:cs="Arial"/>
          <w:b/>
          <w:bCs/>
        </w:rPr>
        <w:t xml:space="preserve">perméable </w:t>
      </w:r>
      <w:r w:rsidRPr="005F4BE9">
        <w:rPr>
          <w:rFonts w:ascii="Arial" w:hAnsi="Arial" w:cs="Arial"/>
        </w:rPr>
        <w:t xml:space="preserve">(à l’eau). Un matériau qui ne se laisse pas (ou mal) traverser par l’eau sera dit </w:t>
      </w:r>
      <w:r w:rsidRPr="005F4BE9">
        <w:rPr>
          <w:rFonts w:ascii="Arial" w:hAnsi="Arial" w:cs="Arial"/>
          <w:b/>
          <w:bCs/>
        </w:rPr>
        <w:t xml:space="preserve">imperméable </w:t>
      </w:r>
      <w:r w:rsidRPr="005F4BE9">
        <w:rPr>
          <w:rFonts w:ascii="Arial" w:hAnsi="Arial" w:cs="Arial"/>
        </w:rPr>
        <w:t>(à l’eau).</w:t>
      </w:r>
    </w:p>
    <w:p w14:paraId="7D4B8140" w14:textId="77777777" w:rsidR="005F2C09" w:rsidRPr="003242F0" w:rsidRDefault="005F2C09" w:rsidP="005F2C09">
      <w:pPr>
        <w:autoSpaceDE w:val="0"/>
        <w:autoSpaceDN w:val="0"/>
        <w:adjustRightInd w:val="0"/>
        <w:rPr>
          <w:rFonts w:ascii="Arial" w:hAnsi="Arial" w:cs="Arial"/>
          <w:color w:val="000000"/>
        </w:rPr>
      </w:pPr>
    </w:p>
    <w:p w14:paraId="54AA6FF5" w14:textId="77777777" w:rsidR="005F2C09" w:rsidRDefault="005F2C09" w:rsidP="005F2C09">
      <w:pPr>
        <w:autoSpaceDE w:val="0"/>
        <w:autoSpaceDN w:val="0"/>
        <w:adjustRightInd w:val="0"/>
        <w:rPr>
          <w:rFonts w:ascii="Arial" w:hAnsi="Arial" w:cs="Arial"/>
          <w:color w:val="000000"/>
        </w:rPr>
      </w:pPr>
      <w:r w:rsidRPr="003242F0">
        <w:rPr>
          <w:rFonts w:ascii="Arial" w:hAnsi="Arial" w:cs="Arial"/>
          <w:color w:val="000000"/>
        </w:rPr>
        <w:t xml:space="preserve">Il existe une gamme de variantes. Des matériaux peuvent être imperméables à l’eau mais pas à d’autres liquides. </w:t>
      </w:r>
    </w:p>
    <w:p w14:paraId="2995DFA6" w14:textId="77777777" w:rsidR="005F2C09" w:rsidRDefault="005F2C09" w:rsidP="005F2C09">
      <w:pPr>
        <w:autoSpaceDE w:val="0"/>
        <w:autoSpaceDN w:val="0"/>
        <w:adjustRightInd w:val="0"/>
        <w:rPr>
          <w:rFonts w:ascii="Arial" w:hAnsi="Arial" w:cs="Arial"/>
          <w:color w:val="000000"/>
        </w:rPr>
      </w:pPr>
    </w:p>
    <w:p w14:paraId="75B1AE61" w14:textId="77777777" w:rsidR="005F2C09" w:rsidRPr="003242F0" w:rsidRDefault="005F2C09" w:rsidP="005F2C09">
      <w:pPr>
        <w:autoSpaceDE w:val="0"/>
        <w:autoSpaceDN w:val="0"/>
        <w:adjustRightInd w:val="0"/>
        <w:rPr>
          <w:rFonts w:ascii="Arial" w:hAnsi="Arial" w:cs="Arial"/>
          <w:b/>
          <w:bCs/>
          <w:color w:val="000000"/>
        </w:rPr>
      </w:pPr>
      <w:r w:rsidRPr="003242F0">
        <w:rPr>
          <w:rFonts w:ascii="Arial" w:hAnsi="Arial" w:cs="Arial"/>
          <w:b/>
          <w:bCs/>
          <w:color w:val="000000"/>
        </w:rPr>
        <w:t>La perméabilité d’un matériau a des conséquences sur sa flottabilité</w:t>
      </w:r>
    </w:p>
    <w:p w14:paraId="3C7BBF97" w14:textId="77777777" w:rsidR="005F2C09" w:rsidRDefault="005F2C09" w:rsidP="005F2C09">
      <w:pPr>
        <w:autoSpaceDE w:val="0"/>
        <w:autoSpaceDN w:val="0"/>
        <w:adjustRightInd w:val="0"/>
        <w:rPr>
          <w:rFonts w:ascii="Arial" w:hAnsi="Arial" w:cs="Arial"/>
          <w:color w:val="000000"/>
        </w:rPr>
      </w:pPr>
    </w:p>
    <w:p w14:paraId="7271E389" w14:textId="77777777" w:rsidR="005F2C09" w:rsidRPr="003242F0" w:rsidRDefault="005F2C09" w:rsidP="005F2C09">
      <w:pPr>
        <w:autoSpaceDE w:val="0"/>
        <w:autoSpaceDN w:val="0"/>
        <w:adjustRightInd w:val="0"/>
        <w:rPr>
          <w:rFonts w:ascii="Arial" w:hAnsi="Arial" w:cs="Arial"/>
          <w:color w:val="000000"/>
        </w:rPr>
      </w:pPr>
      <w:r w:rsidRPr="003242F0">
        <w:rPr>
          <w:rFonts w:ascii="Arial" w:hAnsi="Arial" w:cs="Arial"/>
          <w:color w:val="000000"/>
        </w:rPr>
        <w:t xml:space="preserve">Ainsi, généralement, un bois sec flotte mais il sombre après un temps plus ou moins long. De même, certaines éponges synthétiques de cuisine que l’on place dans un récipient rempli d’eau vont flotter puis progressivement se charger en eau et finiront par couler. </w:t>
      </w:r>
    </w:p>
    <w:p w14:paraId="1632FD40" w14:textId="77777777" w:rsidR="005F2C09" w:rsidRPr="001A0DBF" w:rsidRDefault="005F2C09" w:rsidP="005F2C09">
      <w:pPr>
        <w:autoSpaceDE w:val="0"/>
        <w:autoSpaceDN w:val="0"/>
        <w:adjustRightInd w:val="0"/>
        <w:rPr>
          <w:rFonts w:ascii="Arial" w:hAnsi="Arial" w:cs="Arial"/>
          <w:color w:val="000000"/>
        </w:rPr>
      </w:pPr>
      <w:r w:rsidRPr="003242F0">
        <w:rPr>
          <w:rFonts w:ascii="Arial" w:hAnsi="Arial" w:cs="Arial"/>
          <w:color w:val="000000"/>
        </w:rPr>
        <w:t>En conséquence, mieux vaut construire un bateau avec un matériau imperméable (métal, plastique dur).</w:t>
      </w:r>
    </w:p>
    <w:p w14:paraId="3D2A4B1B" w14:textId="77777777" w:rsidR="005F2C09" w:rsidRPr="003242F0" w:rsidRDefault="005F2C09" w:rsidP="005F2C09">
      <w:pPr>
        <w:autoSpaceDE w:val="0"/>
        <w:autoSpaceDN w:val="0"/>
        <w:adjustRightInd w:val="0"/>
        <w:rPr>
          <w:rFonts w:ascii="Arial" w:hAnsi="Arial" w:cs="Arial"/>
          <w:b/>
          <w:bCs/>
          <w:color w:val="453CB4"/>
        </w:rPr>
      </w:pPr>
    </w:p>
    <w:p w14:paraId="177340F4" w14:textId="77777777" w:rsidR="00400FB7" w:rsidRPr="005F3C0E" w:rsidRDefault="00400FB7" w:rsidP="00400FB7">
      <w:pPr>
        <w:rPr>
          <w:sz w:val="20"/>
          <w:szCs w:val="20"/>
        </w:rPr>
      </w:pPr>
    </w:p>
    <w:p w14:paraId="3B8F805F" w14:textId="77777777" w:rsidR="00400FB7" w:rsidRPr="005F3C0E" w:rsidRDefault="00400FB7" w:rsidP="00400FB7">
      <w:pPr>
        <w:rPr>
          <w:sz w:val="20"/>
          <w:szCs w:val="20"/>
        </w:rPr>
      </w:pPr>
    </w:p>
    <w:p w14:paraId="0B3C8B0A" w14:textId="77777777" w:rsidR="00400FB7" w:rsidRPr="005F3C0E" w:rsidRDefault="00400FB7" w:rsidP="00400FB7"/>
    <w:p w14:paraId="042CDCA4" w14:textId="437B9BEC" w:rsidR="00D72DE9" w:rsidRPr="00D72DE9" w:rsidRDefault="00D72DE9" w:rsidP="0001509E">
      <w:pPr>
        <w:spacing w:after="200"/>
        <w:jc w:val="center"/>
        <w:rPr>
          <w:rFonts w:ascii="Times New Roman" w:eastAsia="Times New Roman" w:hAnsi="Times New Roman" w:cs="Times New Roman"/>
          <w:sz w:val="24"/>
          <w:szCs w:val="24"/>
          <w:lang w:eastAsia="fr-FR"/>
        </w:rPr>
      </w:pPr>
      <w:r w:rsidRPr="00D72DE9">
        <w:rPr>
          <w:rFonts w:ascii="Calibri" w:eastAsia="Times New Roman" w:hAnsi="Calibri" w:cs="Calibri"/>
          <w:b/>
          <w:bCs/>
          <w:color w:val="000000"/>
          <w:sz w:val="36"/>
          <w:szCs w:val="36"/>
          <w:lang w:eastAsia="fr-FR"/>
        </w:rPr>
        <w:lastRenderedPageBreak/>
        <w:t>6</w:t>
      </w:r>
      <w:r w:rsidR="0001509E">
        <w:rPr>
          <w:rFonts w:ascii="Times New Roman" w:eastAsia="Times New Roman" w:hAnsi="Times New Roman" w:cs="Times New Roman"/>
          <w:sz w:val="24"/>
          <w:szCs w:val="24"/>
          <w:lang w:eastAsia="fr-FR"/>
        </w:rPr>
        <w:t xml:space="preserve">- </w:t>
      </w:r>
      <w:r w:rsidRPr="00D72DE9">
        <w:rPr>
          <w:rFonts w:ascii="Calibri" w:eastAsia="Times New Roman" w:hAnsi="Calibri" w:cs="Calibri"/>
          <w:b/>
          <w:bCs/>
          <w:color w:val="000000"/>
          <w:sz w:val="36"/>
          <w:szCs w:val="36"/>
          <w:lang w:eastAsia="fr-FR"/>
        </w:rPr>
        <w:t>Annexes</w:t>
      </w:r>
    </w:p>
    <w:p w14:paraId="48193C7F" w14:textId="0B979D43" w:rsidR="0001509E" w:rsidRPr="005266CF" w:rsidRDefault="0001509E" w:rsidP="0001509E">
      <w:pPr>
        <w:pBdr>
          <w:top w:val="single" w:sz="18" w:space="1" w:color="auto"/>
          <w:left w:val="single" w:sz="18" w:space="4" w:color="auto"/>
          <w:bottom w:val="single" w:sz="18" w:space="1" w:color="auto"/>
          <w:right w:val="single" w:sz="18" w:space="4" w:color="auto"/>
        </w:pBdr>
        <w:shd w:val="pct12" w:color="auto" w:fill="auto"/>
        <w:jc w:val="center"/>
        <w:rPr>
          <w:b/>
          <w:sz w:val="32"/>
          <w:szCs w:val="32"/>
        </w:rPr>
      </w:pPr>
      <w:r w:rsidRPr="005266CF">
        <w:rPr>
          <w:b/>
          <w:sz w:val="32"/>
          <w:szCs w:val="32"/>
        </w:rPr>
        <w:t>ANNEXE 1</w:t>
      </w:r>
      <w:r w:rsidRPr="005266CF">
        <w:rPr>
          <w:sz w:val="32"/>
          <w:szCs w:val="32"/>
        </w:rPr>
        <w:t xml:space="preserve"> : </w:t>
      </w:r>
      <w:r w:rsidR="00934B9F">
        <w:rPr>
          <w:sz w:val="32"/>
          <w:szCs w:val="32"/>
        </w:rPr>
        <w:t xml:space="preserve"> exemple de démarche auprès des inspecteurs </w:t>
      </w:r>
    </w:p>
    <w:p w14:paraId="0B32A177" w14:textId="101B35C1" w:rsidR="0001509E" w:rsidRDefault="0001509E" w:rsidP="0001509E">
      <w:pPr>
        <w:jc w:val="center"/>
        <w:rPr>
          <w:b/>
        </w:rPr>
      </w:pPr>
    </w:p>
    <w:p w14:paraId="0FC87634" w14:textId="5278C31B" w:rsidR="00934B9F" w:rsidRDefault="00934B9F" w:rsidP="00934B9F">
      <w:pPr>
        <w:pBdr>
          <w:top w:val="single" w:sz="12" w:space="1" w:color="auto" w:shadow="1"/>
          <w:left w:val="single" w:sz="12" w:space="4" w:color="auto" w:shadow="1"/>
          <w:bottom w:val="single" w:sz="12" w:space="1" w:color="auto" w:shadow="1"/>
          <w:right w:val="single" w:sz="12" w:space="4" w:color="auto" w:shadow="1"/>
        </w:pBdr>
        <w:shd w:val="pct12" w:color="auto" w:fill="auto"/>
        <w:jc w:val="center"/>
      </w:pPr>
      <w:r>
        <w:t>Module spécifique - « De l’acquisition du langage à la construction de la langue »</w:t>
      </w:r>
    </w:p>
    <w:p w14:paraId="186B6B6F" w14:textId="77777777" w:rsidR="00934B9F" w:rsidRDefault="00934B9F" w:rsidP="00934B9F">
      <w:pPr>
        <w:pBdr>
          <w:top w:val="single" w:sz="12" w:space="1" w:color="auto" w:shadow="1"/>
          <w:left w:val="single" w:sz="12" w:space="4" w:color="auto" w:shadow="1"/>
          <w:bottom w:val="single" w:sz="12" w:space="1" w:color="auto" w:shadow="1"/>
          <w:right w:val="single" w:sz="12" w:space="4" w:color="auto" w:shadow="1"/>
        </w:pBdr>
        <w:shd w:val="pct12" w:color="auto" w:fill="auto"/>
        <w:jc w:val="center"/>
        <w:rPr>
          <w:b/>
        </w:rPr>
      </w:pPr>
      <w:r w:rsidRPr="00E5076F">
        <w:rPr>
          <w:b/>
        </w:rPr>
        <w:t xml:space="preserve">SOUSSE – </w:t>
      </w:r>
      <w:r>
        <w:rPr>
          <w:b/>
        </w:rPr>
        <w:t xml:space="preserve">les </w:t>
      </w:r>
      <w:r w:rsidRPr="00E5076F">
        <w:rPr>
          <w:b/>
        </w:rPr>
        <w:t>8,</w:t>
      </w:r>
      <w:r>
        <w:rPr>
          <w:b/>
        </w:rPr>
        <w:t xml:space="preserve"> </w:t>
      </w:r>
      <w:r w:rsidRPr="00E5076F">
        <w:rPr>
          <w:b/>
        </w:rPr>
        <w:t>9 et 10 mars</w:t>
      </w:r>
      <w:r>
        <w:rPr>
          <w:b/>
        </w:rPr>
        <w:t xml:space="preserve"> 2019</w:t>
      </w:r>
    </w:p>
    <w:p w14:paraId="6C0530D4" w14:textId="77777777" w:rsidR="00934B9F" w:rsidRDefault="00934B9F" w:rsidP="00934B9F">
      <w:pPr>
        <w:rPr>
          <w:b/>
        </w:rPr>
      </w:pPr>
    </w:p>
    <w:p w14:paraId="1E2F1500" w14:textId="77777777" w:rsidR="00934B9F" w:rsidRDefault="00934B9F" w:rsidP="00934B9F">
      <w:r>
        <w:rPr>
          <w:b/>
        </w:rPr>
        <w:t xml:space="preserve">Introduction : </w:t>
      </w:r>
      <w:r>
        <w:t xml:space="preserve">présentation des formatrices GREF et de la conception de la formation. Présentation du cadre de la session : </w:t>
      </w:r>
    </w:p>
    <w:p w14:paraId="0F456EB4" w14:textId="77777777" w:rsidR="00934B9F" w:rsidRDefault="00934B9F" w:rsidP="00934B9F">
      <w:pPr>
        <w:pStyle w:val="Paragraphedeliste"/>
        <w:numPr>
          <w:ilvl w:val="0"/>
          <w:numId w:val="19"/>
        </w:numPr>
      </w:pPr>
      <w:r>
        <w:t>Apports théoriques</w:t>
      </w:r>
    </w:p>
    <w:p w14:paraId="75B4B0BA" w14:textId="77777777" w:rsidR="00934B9F" w:rsidRDefault="00934B9F" w:rsidP="00934B9F">
      <w:pPr>
        <w:pStyle w:val="Paragraphedeliste"/>
        <w:numPr>
          <w:ilvl w:val="0"/>
          <w:numId w:val="19"/>
        </w:numPr>
      </w:pPr>
      <w:r>
        <w:t>Mise en situations et ateliers</w:t>
      </w:r>
    </w:p>
    <w:p w14:paraId="2FECB865" w14:textId="77777777" w:rsidR="00934B9F" w:rsidRPr="00E5076F" w:rsidRDefault="00934B9F" w:rsidP="00934B9F">
      <w:pPr>
        <w:pStyle w:val="Paragraphedeliste"/>
        <w:numPr>
          <w:ilvl w:val="0"/>
          <w:numId w:val="19"/>
        </w:numPr>
      </w:pPr>
      <w:r>
        <w:t>Mise en recherche et création d’outils</w:t>
      </w:r>
    </w:p>
    <w:p w14:paraId="276AD907" w14:textId="77777777" w:rsidR="00934B9F" w:rsidRDefault="00934B9F" w:rsidP="00934B9F">
      <w:r>
        <w:rPr>
          <w:b/>
        </w:rPr>
        <w:t xml:space="preserve">Mise en ambiance : </w:t>
      </w:r>
      <w:r>
        <w:t>projection du film « la planète des enfants » sur le jeu – Boris Cyrulnik</w:t>
      </w:r>
    </w:p>
    <w:p w14:paraId="4914AF51" w14:textId="77777777" w:rsidR="00934B9F" w:rsidRPr="00F4651D" w:rsidRDefault="00934B9F" w:rsidP="00934B9F">
      <w:r w:rsidRPr="00F4651D">
        <w:rPr>
          <w:b/>
        </w:rPr>
        <w:t>Transition</w:t>
      </w:r>
      <w:r>
        <w:t xml:space="preserve"> : La place du langage dans le jeu et dans les autres situations vécues au jardin d’enfants. </w:t>
      </w:r>
    </w:p>
    <w:p w14:paraId="3996A518" w14:textId="77777777" w:rsidR="00934B9F" w:rsidRDefault="00934B9F" w:rsidP="00934B9F">
      <w:pPr>
        <w:jc w:val="center"/>
        <w:rPr>
          <w:b/>
        </w:rPr>
      </w:pPr>
    </w:p>
    <w:p w14:paraId="63486E6C" w14:textId="77777777" w:rsidR="00934B9F" w:rsidRDefault="00934B9F" w:rsidP="00934B9F">
      <w:pPr>
        <w:rPr>
          <w:b/>
        </w:rPr>
      </w:pPr>
      <w:r w:rsidRPr="00F4651D">
        <w:rPr>
          <w:b/>
        </w:rPr>
        <w:t>Phase 1</w:t>
      </w:r>
      <w:r>
        <w:rPr>
          <w:b/>
        </w:rPr>
        <w:t xml:space="preserve"> :  </w:t>
      </w:r>
    </w:p>
    <w:p w14:paraId="6CC103DE" w14:textId="77777777" w:rsidR="00934B9F" w:rsidRPr="00AD6AB9" w:rsidRDefault="00934B9F" w:rsidP="00934B9F">
      <w:pPr>
        <w:numPr>
          <w:ilvl w:val="0"/>
          <w:numId w:val="20"/>
        </w:numPr>
        <w:rPr>
          <w:b/>
        </w:rPr>
      </w:pPr>
      <w:r w:rsidRPr="00AD6AB9">
        <w:rPr>
          <w:b/>
          <w:bCs/>
        </w:rPr>
        <w:t xml:space="preserve">Point sur langue / langage et parole </w:t>
      </w:r>
    </w:p>
    <w:p w14:paraId="43BE454C" w14:textId="77777777" w:rsidR="00934B9F" w:rsidRDefault="00934B9F" w:rsidP="00934B9F">
      <w:r>
        <w:t>Faire émerger chez les stagiaires une définition des termes « langage », « langue » et « parole »</w:t>
      </w:r>
    </w:p>
    <w:p w14:paraId="30FBDBB1" w14:textId="77777777" w:rsidR="00934B9F" w:rsidRDefault="00934B9F" w:rsidP="00934B9F">
      <w:r>
        <w:t xml:space="preserve">                                                                                                        </w:t>
      </w:r>
      <w:r>
        <w:rPr>
          <w:b/>
          <w:noProof/>
        </w:rPr>
        <w:drawing>
          <wp:inline distT="0" distB="0" distL="0" distR="0" wp14:anchorId="3C70F347" wp14:editId="5431B977">
            <wp:extent cx="2538991" cy="1891665"/>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90308_114003.jpg"/>
                    <pic:cNvPicPr/>
                  </pic:nvPicPr>
                  <pic:blipFill>
                    <a:blip r:embed="rId19" cstate="print">
                      <a:extLst>
                        <a:ext uri="{28A0092B-C50C-407E-A947-70E740481C1C}">
                          <a14:useLocalDpi xmlns:a14="http://schemas.microsoft.com/office/drawing/2010/main" val="0"/>
                        </a:ext>
                      </a:extLst>
                    </a:blip>
                    <a:stretch>
                      <a:fillRect/>
                    </a:stretch>
                  </pic:blipFill>
                  <pic:spPr>
                    <a:xfrm rot="10800000">
                      <a:off x="0" y="0"/>
                      <a:ext cx="2566362" cy="1912058"/>
                    </a:xfrm>
                    <a:prstGeom prst="rect">
                      <a:avLst/>
                    </a:prstGeom>
                  </pic:spPr>
                </pic:pic>
              </a:graphicData>
            </a:graphic>
          </wp:inline>
        </w:drawing>
      </w:r>
      <w:r>
        <w:rPr>
          <w:noProof/>
        </w:rPr>
        <mc:AlternateContent>
          <mc:Choice Requires="wps">
            <w:drawing>
              <wp:anchor distT="0" distB="0" distL="114300" distR="114300" simplePos="0" relativeHeight="251659264" behindDoc="0" locked="0" layoutInCell="1" allowOverlap="1" wp14:anchorId="12A4FFCC" wp14:editId="5EF5E85C">
                <wp:simplePos x="0" y="0"/>
                <wp:positionH relativeFrom="column">
                  <wp:posOffset>234950</wp:posOffset>
                </wp:positionH>
                <wp:positionV relativeFrom="paragraph">
                  <wp:posOffset>71755</wp:posOffset>
                </wp:positionV>
                <wp:extent cx="2470150" cy="1822450"/>
                <wp:effectExtent l="0" t="0" r="6350" b="6350"/>
                <wp:wrapNone/>
                <wp:docPr id="45" name="Zone de texte 45"/>
                <wp:cNvGraphicFramePr/>
                <a:graphic xmlns:a="http://schemas.openxmlformats.org/drawingml/2006/main">
                  <a:graphicData uri="http://schemas.microsoft.com/office/word/2010/wordprocessingShape">
                    <wps:wsp>
                      <wps:cNvSpPr txBox="1"/>
                      <wps:spPr>
                        <a:xfrm>
                          <a:off x="0" y="0"/>
                          <a:ext cx="2470150" cy="1822450"/>
                        </a:xfrm>
                        <a:prstGeom prst="rect">
                          <a:avLst/>
                        </a:prstGeom>
                        <a:solidFill>
                          <a:schemeClr val="lt1"/>
                        </a:solidFill>
                        <a:ln w="6350">
                          <a:noFill/>
                        </a:ln>
                      </wps:spPr>
                      <wps:txbx>
                        <w:txbxContent>
                          <w:p w14:paraId="4E387C31" w14:textId="77777777" w:rsidR="009A122B" w:rsidRDefault="009A122B" w:rsidP="00934B9F">
                            <w:pPr>
                              <w:pBdr>
                                <w:bottom w:val="single" w:sz="4" w:space="1" w:color="auto"/>
                              </w:pBdr>
                            </w:pPr>
                            <w:bookmarkStart w:id="5" w:name="_Hlk3650304"/>
                            <w:bookmarkEnd w:id="5"/>
                            <w:r w:rsidRPr="000232D4">
                              <w:rPr>
                                <w:b/>
                              </w:rPr>
                              <w:t>Modalité : jeu des « post-it ».</w:t>
                            </w:r>
                            <w:r>
                              <w:t xml:space="preserve"> Les stagiaires écrivent sur le post-it leur représentation de chacun des mots (une couleur par mot, anonymat et usage du français ou de l’arabe). </w:t>
                            </w:r>
                          </w:p>
                          <w:p w14:paraId="680143EF" w14:textId="77777777" w:rsidR="009A122B" w:rsidRDefault="009A122B" w:rsidP="00934B9F">
                            <w:pPr>
                              <w:pBdr>
                                <w:bottom w:val="single" w:sz="4" w:space="1" w:color="auto"/>
                              </w:pBdr>
                            </w:pPr>
                          </w:p>
                          <w:p w14:paraId="13980364" w14:textId="77777777" w:rsidR="009A122B" w:rsidRDefault="009A122B" w:rsidP="00934B9F">
                            <w:pPr>
                              <w:pBdr>
                                <w:bottom w:val="single" w:sz="4" w:space="1" w:color="auto"/>
                              </w:pBdr>
                            </w:pPr>
                            <w:r>
                              <w:t xml:space="preserve">Un debrieffing permet de se mettre d’accord sur les sens de ces mots dans le groupe, que l’on confronte aux définitions de Saussure. </w:t>
                            </w:r>
                          </w:p>
                          <w:p w14:paraId="49C6C574" w14:textId="77777777" w:rsidR="009A122B" w:rsidRDefault="009A122B" w:rsidP="00934B9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A4FFCC" id="_x0000_t202" coordsize="21600,21600" o:spt="202" path="m,l,21600r21600,l21600,xe">
                <v:stroke joinstyle="miter"/>
                <v:path gradientshapeok="t" o:connecttype="rect"/>
              </v:shapetype>
              <v:shape id="Zone de texte 45" o:spid="_x0000_s1026" type="#_x0000_t202" style="position:absolute;margin-left:18.5pt;margin-top:5.65pt;width:194.5pt;height:1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" fillcolor="white [3201]" stroked="f" strokeweight=".5pt">
                <v:textbox>
                  <w:txbxContent>
                    <w:p w14:paraId="4E387C31" w14:textId="77777777" w:rsidR="009A122B" w:rsidRDefault="009A122B" w:rsidP="00934B9F">
                      <w:pPr>
                        <w:pBdr>
                          <w:bottom w:val="single" w:sz="4" w:space="1" w:color="auto"/>
                        </w:pBdr>
                      </w:pPr>
                      <w:bookmarkStart w:id="6" w:name="_Hlk3650304"/>
                      <w:bookmarkEnd w:id="6"/>
                      <w:r w:rsidRPr="000232D4">
                        <w:rPr>
                          <w:b/>
                        </w:rPr>
                        <w:t>Modalité : jeu des « post-it ».</w:t>
                      </w:r>
                      <w:r>
                        <w:t xml:space="preserve"> Les stagiaires écrivent sur le post-it leur représentation de chacun des mots (une couleur par mot, anonymat et usage du français ou de l’arabe). </w:t>
                      </w:r>
                    </w:p>
                    <w:p w14:paraId="680143EF" w14:textId="77777777" w:rsidR="009A122B" w:rsidRDefault="009A122B" w:rsidP="00934B9F">
                      <w:pPr>
                        <w:pBdr>
                          <w:bottom w:val="single" w:sz="4" w:space="1" w:color="auto"/>
                        </w:pBdr>
                      </w:pPr>
                    </w:p>
                    <w:p w14:paraId="13980364" w14:textId="77777777" w:rsidR="009A122B" w:rsidRDefault="009A122B" w:rsidP="00934B9F">
                      <w:pPr>
                        <w:pBdr>
                          <w:bottom w:val="single" w:sz="4" w:space="1" w:color="auto"/>
                        </w:pBdr>
                      </w:pPr>
                      <w:r>
                        <w:t xml:space="preserve">Un debrieffing permet de se mettre d’accord sur les sens de ces mots dans le groupe, que l’on confronte aux définitions de Saussure. </w:t>
                      </w:r>
                    </w:p>
                    <w:p w14:paraId="49C6C574" w14:textId="77777777" w:rsidR="009A122B" w:rsidRDefault="009A122B" w:rsidP="00934B9F"/>
                  </w:txbxContent>
                </v:textbox>
              </v:shape>
            </w:pict>
          </mc:Fallback>
        </mc:AlternateContent>
      </w:r>
    </w:p>
    <w:p w14:paraId="4927DDC2" w14:textId="77777777" w:rsidR="00934B9F" w:rsidRPr="00F4651D" w:rsidRDefault="00934B9F" w:rsidP="00934B9F"/>
    <w:p w14:paraId="197327C2" w14:textId="56964681" w:rsidR="00934B9F" w:rsidRPr="00F4651D" w:rsidRDefault="00934B9F" w:rsidP="00934B9F">
      <w:pPr>
        <w:jc w:val="both"/>
        <w:rPr>
          <w:b/>
          <w:noProof/>
        </w:rPr>
      </w:pPr>
      <w:r>
        <w:rPr>
          <w:b/>
          <w:noProof/>
        </w:rPr>
        <w:t xml:space="preserve">                                                                                                            </w:t>
      </w:r>
    </w:p>
    <w:p w14:paraId="71C8ED81" w14:textId="77777777" w:rsidR="00934B9F" w:rsidRPr="00AD6AB9" w:rsidRDefault="00934B9F" w:rsidP="00934B9F">
      <w:pPr>
        <w:rPr>
          <w:b/>
        </w:rPr>
      </w:pPr>
      <w:r w:rsidRPr="006031AB">
        <w:rPr>
          <w:b/>
        </w:rPr>
        <w:t xml:space="preserve">Phase 2 : L’acquisition du langage chez le jeune enfant </w:t>
      </w:r>
      <w:r>
        <w:rPr>
          <w:b/>
        </w:rPr>
        <w:t xml:space="preserve">et l’apport des neurosciences. </w:t>
      </w:r>
    </w:p>
    <w:p w14:paraId="444C5843" w14:textId="77777777" w:rsidR="00934B9F" w:rsidRPr="00AD6AB9" w:rsidRDefault="00934B9F" w:rsidP="00934B9F">
      <w:pPr>
        <w:numPr>
          <w:ilvl w:val="0"/>
          <w:numId w:val="20"/>
        </w:numPr>
        <w:rPr>
          <w:b/>
        </w:rPr>
      </w:pPr>
      <w:r w:rsidRPr="00AD6AB9">
        <w:rPr>
          <w:b/>
          <w:bCs/>
        </w:rPr>
        <w:t>Actualisation des connaissances sur le développement langagier de l’enfant</w:t>
      </w:r>
    </w:p>
    <w:p w14:paraId="3FE2D97B" w14:textId="77777777" w:rsidR="00934B9F" w:rsidRPr="00AD6AB9" w:rsidRDefault="00934B9F" w:rsidP="00934B9F">
      <w:pPr>
        <w:numPr>
          <w:ilvl w:val="0"/>
          <w:numId w:val="20"/>
        </w:numPr>
        <w:rPr>
          <w:b/>
        </w:rPr>
      </w:pPr>
      <w:r w:rsidRPr="00AD6AB9">
        <w:rPr>
          <w:b/>
          <w:bCs/>
        </w:rPr>
        <w:t>Echanges et extractions de points de repère</w:t>
      </w:r>
    </w:p>
    <w:p w14:paraId="7CBE2709" w14:textId="77777777" w:rsidR="00934B9F" w:rsidRPr="006031AB" w:rsidRDefault="00934B9F" w:rsidP="00934B9F">
      <w:pPr>
        <w:rPr>
          <w:b/>
        </w:rPr>
      </w:pPr>
    </w:p>
    <w:p w14:paraId="25EC7EEE" w14:textId="77777777" w:rsidR="00934B9F" w:rsidRDefault="00934B9F" w:rsidP="00934B9F">
      <w:r>
        <w:rPr>
          <w:b/>
        </w:rPr>
        <w:t xml:space="preserve"> </w:t>
      </w:r>
      <w:r w:rsidRPr="00146E13">
        <w:rPr>
          <w:b/>
        </w:rPr>
        <w:t>Modalité</w:t>
      </w:r>
      <w:r>
        <w:t xml:space="preserve"> : groupe collectif. </w:t>
      </w:r>
    </w:p>
    <w:p w14:paraId="7CCE3145" w14:textId="77777777" w:rsidR="00934B9F" w:rsidRDefault="00934B9F" w:rsidP="00934B9F">
      <w:r>
        <w:t xml:space="preserve">2.1 : Visionnage du film de Sharon </w:t>
      </w:r>
      <w:proofErr w:type="spellStart"/>
      <w:r>
        <w:t>Peperkamp</w:t>
      </w:r>
      <w:proofErr w:type="spellEnd"/>
      <w:r>
        <w:t xml:space="preserve"> montant l’évolution importante du langage de 3 mois à 4 ans. </w:t>
      </w:r>
    </w:p>
    <w:p w14:paraId="0D4528D8" w14:textId="77777777" w:rsidR="00934B9F" w:rsidRDefault="00934B9F" w:rsidP="00934B9F">
      <w:r>
        <w:t>Echanges et commentaires</w:t>
      </w:r>
    </w:p>
    <w:p w14:paraId="313C94DA" w14:textId="37D8C613" w:rsidR="00934B9F" w:rsidRDefault="00934B9F" w:rsidP="00934B9F">
      <w:r>
        <w:t xml:space="preserve">2.2 : Travail autour de la conférence de Slim </w:t>
      </w:r>
      <w:proofErr w:type="spellStart"/>
      <w:r>
        <w:t>Masmoudi</w:t>
      </w:r>
      <w:proofErr w:type="spellEnd"/>
      <w:r>
        <w:t xml:space="preserve"> (professeur de psychologie cognitive à l’université de Tunis. Des extraits de films, images et textes sont présentés et analysés. </w:t>
      </w:r>
    </w:p>
    <w:p w14:paraId="7C273360" w14:textId="31A2FEEC" w:rsidR="00934B9F" w:rsidRDefault="00934B9F" w:rsidP="00934B9F">
      <w:r>
        <w:t xml:space="preserve">                                                                                                                       </w:t>
      </w:r>
    </w:p>
    <w:p w14:paraId="06EAF552" w14:textId="26F1E9C1" w:rsidR="00934B9F" w:rsidRDefault="000F4191" w:rsidP="00934B9F">
      <w:r>
        <w:rPr>
          <w:noProof/>
        </w:rPr>
        <w:lastRenderedPageBreak/>
        <mc:AlternateContent>
          <mc:Choice Requires="wps">
            <w:drawing>
              <wp:anchor distT="0" distB="0" distL="114300" distR="114300" simplePos="0" relativeHeight="251660288" behindDoc="0" locked="0" layoutInCell="1" allowOverlap="1" wp14:anchorId="1ADFF48E" wp14:editId="1657DBB3">
                <wp:simplePos x="0" y="0"/>
                <wp:positionH relativeFrom="margin">
                  <wp:align>right</wp:align>
                </wp:positionH>
                <wp:positionV relativeFrom="paragraph">
                  <wp:posOffset>-22888</wp:posOffset>
                </wp:positionV>
                <wp:extent cx="3132344" cy="1524691"/>
                <wp:effectExtent l="0" t="0" r="0" b="0"/>
                <wp:wrapNone/>
                <wp:docPr id="3" name="Zone de texte 3"/>
                <wp:cNvGraphicFramePr/>
                <a:graphic xmlns:a="http://schemas.openxmlformats.org/drawingml/2006/main">
                  <a:graphicData uri="http://schemas.microsoft.com/office/word/2010/wordprocessingShape">
                    <wps:wsp>
                      <wps:cNvSpPr txBox="1"/>
                      <wps:spPr>
                        <a:xfrm>
                          <a:off x="0" y="0"/>
                          <a:ext cx="3132344" cy="1524691"/>
                        </a:xfrm>
                        <a:prstGeom prst="rect">
                          <a:avLst/>
                        </a:prstGeom>
                        <a:solidFill>
                          <a:schemeClr val="lt1"/>
                        </a:solidFill>
                        <a:ln w="6350">
                          <a:noFill/>
                        </a:ln>
                      </wps:spPr>
                      <wps:txbx>
                        <w:txbxContent>
                          <w:p w14:paraId="6991E0D5" w14:textId="77777777" w:rsidR="009A122B" w:rsidRDefault="009A122B" w:rsidP="00934B9F">
                            <w:r>
                              <w:t>Extrait 1 : « la construction naturelle du langage et la plasticité du cerveau. »</w:t>
                            </w:r>
                          </w:p>
                          <w:p w14:paraId="1C6B4896" w14:textId="77777777" w:rsidR="009A122B" w:rsidRDefault="009A122B" w:rsidP="00934B9F">
                            <w:r>
                              <w:t>Extrait 2 : « neurones, synapses et élagage »</w:t>
                            </w:r>
                          </w:p>
                          <w:p w14:paraId="5ACC69F9" w14:textId="77777777" w:rsidR="009A122B" w:rsidRDefault="009A122B" w:rsidP="00934B9F">
                            <w:r>
                              <w:t>Extrait 3 : « les grandes phases de pics neuronaux »</w:t>
                            </w:r>
                          </w:p>
                          <w:p w14:paraId="6F0A5A3C" w14:textId="77777777" w:rsidR="009A122B" w:rsidRDefault="009A122B" w:rsidP="00934B9F">
                            <w:r>
                              <w:t>Extrait 4 : « l’émotion positive, le multisensoriel (bilinguisme), les composantes du langage (phonologie, vocabulaire...)</w:t>
                            </w:r>
                          </w:p>
                          <w:p w14:paraId="7B349565" w14:textId="77777777" w:rsidR="009A122B" w:rsidRPr="001052DD" w:rsidRDefault="009A122B" w:rsidP="00934B9F">
                            <w:pPr>
                              <w:rPr>
                                <w:b/>
                              </w:rPr>
                            </w:pPr>
                            <w:r w:rsidRPr="001052DD">
                              <w:rPr>
                                <w:b/>
                              </w:rPr>
                              <w:t>Après chaque phase échanges et explicitations.</w:t>
                            </w:r>
                          </w:p>
                          <w:p w14:paraId="2B544F96" w14:textId="77777777" w:rsidR="009A122B" w:rsidRDefault="009A122B" w:rsidP="00934B9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DFF48E" id="Zone de texte 3" o:spid="_x0000_s1027" type="#_x0000_t202" style="position:absolute;margin-left:195.45pt;margin-top:-1.8pt;width:246.65pt;height:120.05pt;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" fillcolor="white [3201]" stroked="f" strokeweight=".5pt">
                <v:textbox>
                  <w:txbxContent>
                    <w:p w14:paraId="6991E0D5" w14:textId="77777777" w:rsidR="009A122B" w:rsidRDefault="009A122B" w:rsidP="00934B9F">
                      <w:r>
                        <w:t>Extrait 1 : « la construction naturelle du langage et la plasticité du cerveau. »</w:t>
                      </w:r>
                    </w:p>
                    <w:p w14:paraId="1C6B4896" w14:textId="77777777" w:rsidR="009A122B" w:rsidRDefault="009A122B" w:rsidP="00934B9F">
                      <w:r>
                        <w:t>Extrait 2 : « neurones, synapses et élagage »</w:t>
                      </w:r>
                    </w:p>
                    <w:p w14:paraId="5ACC69F9" w14:textId="77777777" w:rsidR="009A122B" w:rsidRDefault="009A122B" w:rsidP="00934B9F">
                      <w:r>
                        <w:t>Extrait 3 : « les grandes phases de pics neuronaux »</w:t>
                      </w:r>
                    </w:p>
                    <w:p w14:paraId="6F0A5A3C" w14:textId="77777777" w:rsidR="009A122B" w:rsidRDefault="009A122B" w:rsidP="00934B9F">
                      <w:r>
                        <w:t>Extrait 4 : « l’émotion positive, le multisensoriel (bilinguisme), les composantes du langage (phonologie, vocabulaire...)</w:t>
                      </w:r>
                    </w:p>
                    <w:p w14:paraId="7B349565" w14:textId="77777777" w:rsidR="009A122B" w:rsidRPr="001052DD" w:rsidRDefault="009A122B" w:rsidP="00934B9F">
                      <w:pPr>
                        <w:rPr>
                          <w:b/>
                        </w:rPr>
                      </w:pPr>
                      <w:r w:rsidRPr="001052DD">
                        <w:rPr>
                          <w:b/>
                        </w:rPr>
                        <w:t>Après chaque phase échanges et explicitations.</w:t>
                      </w:r>
                    </w:p>
                    <w:p w14:paraId="2B544F96" w14:textId="77777777" w:rsidR="009A122B" w:rsidRDefault="009A122B" w:rsidP="00934B9F"/>
                  </w:txbxContent>
                </v:textbox>
                <w10:wrap anchorx="margin"/>
              </v:shape>
            </w:pict>
          </mc:Fallback>
        </mc:AlternateContent>
      </w:r>
      <w:r>
        <w:rPr>
          <w:noProof/>
        </w:rPr>
        <w:drawing>
          <wp:inline distT="0" distB="0" distL="0" distR="0" wp14:anchorId="18FB105A" wp14:editId="014CFEA2">
            <wp:extent cx="2798859" cy="1574592"/>
            <wp:effectExtent l="0" t="0" r="1905" b="698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théorie.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99675" cy="1631309"/>
                    </a:xfrm>
                    <a:prstGeom prst="rect">
                      <a:avLst/>
                    </a:prstGeom>
                  </pic:spPr>
                </pic:pic>
              </a:graphicData>
            </a:graphic>
          </wp:inline>
        </w:drawing>
      </w:r>
    </w:p>
    <w:p w14:paraId="51B6028C" w14:textId="77777777" w:rsidR="000F4191" w:rsidRDefault="000F4191" w:rsidP="00934B9F"/>
    <w:p w14:paraId="7ED1FF9C" w14:textId="142B06F1" w:rsidR="00934B9F" w:rsidRDefault="00934B9F" w:rsidP="00934B9F">
      <w:r>
        <w:t xml:space="preserve">2.3 : Diaporama de synthèse sur les étapes de développement du langage, leur variabilité, les repères et indicateurs de vigilance. </w:t>
      </w:r>
    </w:p>
    <w:p w14:paraId="0328653C" w14:textId="77777777" w:rsidR="000F4191" w:rsidRDefault="000F4191" w:rsidP="00934B9F">
      <w:pPr>
        <w:rPr>
          <w:b/>
        </w:rPr>
      </w:pPr>
    </w:p>
    <w:p w14:paraId="5948060C" w14:textId="4E8C9B23" w:rsidR="00934B9F" w:rsidRPr="0057291F" w:rsidRDefault="00934B9F" w:rsidP="00934B9F">
      <w:pPr>
        <w:rPr>
          <w:b/>
        </w:rPr>
      </w:pPr>
      <w:r w:rsidRPr="0057291F">
        <w:rPr>
          <w:b/>
        </w:rPr>
        <w:t xml:space="preserve">Phase </w:t>
      </w:r>
      <w:proofErr w:type="gramStart"/>
      <w:r>
        <w:rPr>
          <w:b/>
        </w:rPr>
        <w:t>3</w:t>
      </w:r>
      <w:r>
        <w:t>:</w:t>
      </w:r>
      <w:proofErr w:type="gramEnd"/>
      <w:r>
        <w:t xml:space="preserve"> </w:t>
      </w:r>
      <w:r w:rsidRPr="0057291F">
        <w:rPr>
          <w:b/>
        </w:rPr>
        <w:t>Les incidences du développement langagier sur la posture de l’adulte éducateur</w:t>
      </w:r>
    </w:p>
    <w:p w14:paraId="3B1CD64C" w14:textId="77777777" w:rsidR="00934B9F" w:rsidRDefault="00934B9F" w:rsidP="00934B9F">
      <w:r>
        <w:t>Le langage en situation – le langage de communication – le langage de restitution ou de récit</w:t>
      </w:r>
    </w:p>
    <w:p w14:paraId="5C55F694" w14:textId="77777777" w:rsidR="00934B9F" w:rsidRDefault="00934B9F" w:rsidP="00934B9F">
      <w:r>
        <w:t xml:space="preserve">Les éléments fondateurs du bon développement du langage : </w:t>
      </w:r>
    </w:p>
    <w:p w14:paraId="68E164DA" w14:textId="77777777" w:rsidR="00934B9F" w:rsidRDefault="00934B9F" w:rsidP="00934B9F">
      <w:pPr>
        <w:pStyle w:val="Paragraphedeliste"/>
        <w:numPr>
          <w:ilvl w:val="0"/>
          <w:numId w:val="18"/>
        </w:numPr>
      </w:pPr>
      <w:r>
        <w:t>La compréhension orale</w:t>
      </w:r>
    </w:p>
    <w:p w14:paraId="29E6FE46" w14:textId="77777777" w:rsidR="00934B9F" w:rsidRDefault="00934B9F" w:rsidP="00934B9F">
      <w:pPr>
        <w:pStyle w:val="Paragraphedeliste"/>
        <w:numPr>
          <w:ilvl w:val="0"/>
          <w:numId w:val="18"/>
        </w:numPr>
      </w:pPr>
      <w:r>
        <w:t>Le vocabulaire</w:t>
      </w:r>
    </w:p>
    <w:p w14:paraId="1DB59FAB" w14:textId="77777777" w:rsidR="00934B9F" w:rsidRDefault="00934B9F" w:rsidP="00934B9F">
      <w:pPr>
        <w:pStyle w:val="Paragraphedeliste"/>
        <w:numPr>
          <w:ilvl w:val="0"/>
          <w:numId w:val="18"/>
        </w:numPr>
      </w:pPr>
      <w:r>
        <w:t>La perception des sons (phonologie)</w:t>
      </w:r>
    </w:p>
    <w:p w14:paraId="5BBB2D99" w14:textId="77777777" w:rsidR="00934B9F" w:rsidRDefault="00934B9F" w:rsidP="00934B9F">
      <w:pPr>
        <w:pStyle w:val="Paragraphedeliste"/>
        <w:numPr>
          <w:ilvl w:val="0"/>
          <w:numId w:val="18"/>
        </w:numPr>
      </w:pPr>
      <w:r>
        <w:t>La connaissance progressive des constituants de la langue</w:t>
      </w:r>
    </w:p>
    <w:p w14:paraId="36D1358D" w14:textId="77777777" w:rsidR="00934B9F" w:rsidRDefault="00934B9F" w:rsidP="00934B9F">
      <w:r>
        <w:t xml:space="preserve">Ce qui implique : </w:t>
      </w:r>
    </w:p>
    <w:p w14:paraId="13003C70" w14:textId="77777777" w:rsidR="00934B9F" w:rsidRDefault="00934B9F" w:rsidP="00934B9F">
      <w:pPr>
        <w:pStyle w:val="Paragraphedeliste"/>
        <w:numPr>
          <w:ilvl w:val="0"/>
          <w:numId w:val="18"/>
        </w:numPr>
      </w:pPr>
      <w:r>
        <w:t>Une posture chez l’adulte</w:t>
      </w:r>
    </w:p>
    <w:p w14:paraId="0B1B62D7" w14:textId="77777777" w:rsidR="00934B9F" w:rsidRDefault="00934B9F" w:rsidP="00934B9F">
      <w:pPr>
        <w:pStyle w:val="Paragraphedeliste"/>
        <w:numPr>
          <w:ilvl w:val="0"/>
          <w:numId w:val="18"/>
        </w:numPr>
      </w:pPr>
      <w:r>
        <w:t>Un environnement adapté et stimulant</w:t>
      </w:r>
    </w:p>
    <w:p w14:paraId="34AB96E4" w14:textId="77777777" w:rsidR="00934B9F" w:rsidRDefault="00934B9F" w:rsidP="00934B9F">
      <w:pPr>
        <w:pStyle w:val="Paragraphedeliste"/>
        <w:numPr>
          <w:ilvl w:val="0"/>
          <w:numId w:val="18"/>
        </w:numPr>
      </w:pPr>
      <w:r>
        <w:t>Des situations variées d’expression et communication</w:t>
      </w:r>
    </w:p>
    <w:p w14:paraId="35C878ED" w14:textId="77777777" w:rsidR="00934B9F" w:rsidRDefault="00934B9F" w:rsidP="00934B9F">
      <w:pPr>
        <w:rPr>
          <w:b/>
        </w:rPr>
      </w:pPr>
    </w:p>
    <w:p w14:paraId="66D3FC9A" w14:textId="77777777" w:rsidR="00934B9F" w:rsidRDefault="00934B9F" w:rsidP="00934B9F">
      <w:pPr>
        <w:rPr>
          <w:b/>
        </w:rPr>
      </w:pPr>
      <w:r w:rsidRPr="00AD6AB9">
        <w:rPr>
          <w:b/>
        </w:rPr>
        <w:t xml:space="preserve"> </w:t>
      </w:r>
      <w:r>
        <w:rPr>
          <w:b/>
        </w:rPr>
        <w:t xml:space="preserve"> Mise en situation – phase de métacognition.</w:t>
      </w:r>
    </w:p>
    <w:p w14:paraId="6D8E9E59" w14:textId="77777777" w:rsidR="00934B9F" w:rsidRPr="00AD6AB9" w:rsidRDefault="00934B9F" w:rsidP="00934B9F">
      <w:pPr>
        <w:numPr>
          <w:ilvl w:val="0"/>
          <w:numId w:val="21"/>
        </w:numPr>
        <w:rPr>
          <w:b/>
        </w:rPr>
      </w:pPr>
      <w:r w:rsidRPr="00AD6AB9">
        <w:rPr>
          <w:b/>
          <w:bCs/>
        </w:rPr>
        <w:t xml:space="preserve">Mise en condition d’apprenants en ateliers </w:t>
      </w:r>
    </w:p>
    <w:p w14:paraId="135DA695" w14:textId="77777777" w:rsidR="00934B9F" w:rsidRPr="00AD6AB9" w:rsidRDefault="00934B9F" w:rsidP="00934B9F">
      <w:r w:rsidRPr="00AD6AB9">
        <w:rPr>
          <w:bCs/>
        </w:rPr>
        <w:t xml:space="preserve">                                                  </w:t>
      </w:r>
      <w:proofErr w:type="gramStart"/>
      <w:r w:rsidRPr="00AD6AB9">
        <w:rPr>
          <w:bCs/>
        </w:rPr>
        <w:t>pour</w:t>
      </w:r>
      <w:proofErr w:type="gramEnd"/>
      <w:r w:rsidRPr="00AD6AB9">
        <w:rPr>
          <w:bCs/>
        </w:rPr>
        <w:t xml:space="preserve"> dégager :</w:t>
      </w:r>
    </w:p>
    <w:p w14:paraId="0ACC6B7D" w14:textId="77777777" w:rsidR="00934B9F" w:rsidRPr="00AD6AB9" w:rsidRDefault="00934B9F" w:rsidP="00934B9F">
      <w:pPr>
        <w:numPr>
          <w:ilvl w:val="0"/>
          <w:numId w:val="22"/>
        </w:numPr>
      </w:pPr>
      <w:r w:rsidRPr="00AD6AB9">
        <w:rPr>
          <w:bCs/>
        </w:rPr>
        <w:t xml:space="preserve">Des expériences et des situations d’apprentissages langagiers                                  </w:t>
      </w:r>
    </w:p>
    <w:p w14:paraId="5F444737" w14:textId="77777777" w:rsidR="00934B9F" w:rsidRPr="00AD6AB9" w:rsidRDefault="00934B9F" w:rsidP="00934B9F">
      <w:pPr>
        <w:numPr>
          <w:ilvl w:val="0"/>
          <w:numId w:val="22"/>
        </w:numPr>
      </w:pPr>
      <w:r>
        <w:rPr>
          <w:bCs/>
        </w:rPr>
        <w:t>D</w:t>
      </w:r>
      <w:r w:rsidRPr="00AD6AB9">
        <w:rPr>
          <w:bCs/>
        </w:rPr>
        <w:t>es éléments d’analyse de gestes professionnels</w:t>
      </w:r>
    </w:p>
    <w:p w14:paraId="596CFAA5" w14:textId="77777777" w:rsidR="00934B9F" w:rsidRPr="00AD6AB9" w:rsidRDefault="00934B9F" w:rsidP="00934B9F">
      <w:pPr>
        <w:numPr>
          <w:ilvl w:val="0"/>
          <w:numId w:val="22"/>
        </w:numPr>
      </w:pPr>
      <w:r w:rsidRPr="00AD6AB9">
        <w:rPr>
          <w:bCs/>
        </w:rPr>
        <w:t>Des éléments possibles pour des modules de formation</w:t>
      </w:r>
    </w:p>
    <w:p w14:paraId="44D87AD6" w14:textId="77777777" w:rsidR="00934B9F" w:rsidRPr="00AD6AB9" w:rsidRDefault="00934B9F" w:rsidP="00934B9F">
      <w:pPr>
        <w:numPr>
          <w:ilvl w:val="0"/>
          <w:numId w:val="22"/>
        </w:numPr>
      </w:pPr>
      <w:r w:rsidRPr="00AD6AB9">
        <w:rPr>
          <w:bCs/>
        </w:rPr>
        <w:t>La famille de situations utilisée</w:t>
      </w:r>
    </w:p>
    <w:p w14:paraId="3FED36FD" w14:textId="77777777" w:rsidR="00934B9F" w:rsidRDefault="00934B9F" w:rsidP="00934B9F">
      <w:pPr>
        <w:rPr>
          <w:b/>
        </w:rPr>
      </w:pPr>
    </w:p>
    <w:p w14:paraId="0A635A2F" w14:textId="77777777" w:rsidR="00934B9F" w:rsidRDefault="00934B9F" w:rsidP="00934B9F">
      <w:pPr>
        <w:rPr>
          <w:b/>
        </w:rPr>
      </w:pPr>
      <w:r>
        <w:rPr>
          <w:b/>
        </w:rPr>
        <w:t xml:space="preserve"> Activité 1 : lecture silencieuse / lecture à haute voix </w:t>
      </w:r>
    </w:p>
    <w:p w14:paraId="2087817C" w14:textId="77777777" w:rsidR="00934B9F" w:rsidRPr="00AD6AB9" w:rsidRDefault="00934B9F" w:rsidP="00934B9F">
      <w:pPr>
        <w:rPr>
          <w:b/>
        </w:rPr>
      </w:pPr>
      <w:r w:rsidRPr="00AD6AB9">
        <w:rPr>
          <w:b/>
        </w:rPr>
        <w:t>Modalité </w:t>
      </w:r>
      <w:r>
        <w:rPr>
          <w:b/>
        </w:rPr>
        <w:t>:  petits groupes</w:t>
      </w:r>
    </w:p>
    <w:p w14:paraId="097F45AC" w14:textId="77777777" w:rsidR="00934B9F" w:rsidRPr="00AD6AB9" w:rsidRDefault="00934B9F" w:rsidP="00934B9F">
      <w:pPr>
        <w:numPr>
          <w:ilvl w:val="0"/>
          <w:numId w:val="23"/>
        </w:numPr>
      </w:pPr>
      <w:r w:rsidRPr="00AD6AB9">
        <w:rPr>
          <w:bCs/>
        </w:rPr>
        <w:t>Constituer une équipe de 3</w:t>
      </w:r>
    </w:p>
    <w:p w14:paraId="72A07FDE" w14:textId="77777777" w:rsidR="00934B9F" w:rsidRPr="00AD6AB9" w:rsidRDefault="00934B9F" w:rsidP="00934B9F">
      <w:pPr>
        <w:numPr>
          <w:ilvl w:val="0"/>
          <w:numId w:val="23"/>
        </w:numPr>
      </w:pPr>
      <w:r w:rsidRPr="00AD6AB9">
        <w:rPr>
          <w:bCs/>
        </w:rPr>
        <w:t>Choisir chacun un album différent dans la bibliothèque du stage</w:t>
      </w:r>
    </w:p>
    <w:p w14:paraId="1256642F" w14:textId="77777777" w:rsidR="00934B9F" w:rsidRPr="00AD6AB9" w:rsidRDefault="00934B9F" w:rsidP="00934B9F">
      <w:pPr>
        <w:numPr>
          <w:ilvl w:val="0"/>
          <w:numId w:val="23"/>
        </w:numPr>
      </w:pPr>
      <w:r w:rsidRPr="00AD6AB9">
        <w:rPr>
          <w:bCs/>
        </w:rPr>
        <w:t>Préparer silencieusement la lecture du texte</w:t>
      </w:r>
    </w:p>
    <w:p w14:paraId="174E0E5B" w14:textId="77777777" w:rsidR="00934B9F" w:rsidRPr="00AD6AB9" w:rsidRDefault="00934B9F" w:rsidP="00934B9F">
      <w:pPr>
        <w:numPr>
          <w:ilvl w:val="0"/>
          <w:numId w:val="23"/>
        </w:numPr>
      </w:pPr>
      <w:r w:rsidRPr="00AD6AB9">
        <w:rPr>
          <w:bCs/>
        </w:rPr>
        <w:t xml:space="preserve">A tour de rôle lire à voix haute son album aux membres de son groupe. </w:t>
      </w:r>
    </w:p>
    <w:p w14:paraId="28898423" w14:textId="77777777" w:rsidR="00934B9F" w:rsidRPr="00AD6AB9" w:rsidRDefault="00934B9F" w:rsidP="00934B9F">
      <w:pPr>
        <w:numPr>
          <w:ilvl w:val="0"/>
          <w:numId w:val="23"/>
        </w:numPr>
      </w:pPr>
      <w:r w:rsidRPr="00AD6AB9">
        <w:rPr>
          <w:bCs/>
        </w:rPr>
        <w:t>Echanger ses impressions de lecture et d’écoute</w:t>
      </w:r>
    </w:p>
    <w:p w14:paraId="3E9F0CB4" w14:textId="77777777" w:rsidR="00934B9F" w:rsidRDefault="00934B9F" w:rsidP="00934B9F">
      <w:pPr>
        <w:jc w:val="both"/>
      </w:pPr>
    </w:p>
    <w:p w14:paraId="76B734FF" w14:textId="77777777" w:rsidR="00934B9F" w:rsidRPr="005C471E" w:rsidRDefault="00934B9F" w:rsidP="00934B9F">
      <w:pPr>
        <w:rPr>
          <w:b/>
        </w:rPr>
      </w:pPr>
      <w:r w:rsidRPr="005C471E">
        <w:rPr>
          <w:b/>
        </w:rPr>
        <w:t xml:space="preserve">                              </w:t>
      </w:r>
      <w:r>
        <w:rPr>
          <w:b/>
        </w:rPr>
        <w:t xml:space="preserve">      </w:t>
      </w:r>
      <w:r w:rsidRPr="005C471E">
        <w:rPr>
          <w:b/>
        </w:rPr>
        <w:t xml:space="preserve">       </w:t>
      </w:r>
      <w:r>
        <w:rPr>
          <w:b/>
          <w:noProof/>
        </w:rPr>
        <w:drawing>
          <wp:inline distT="0" distB="0" distL="0" distR="0" wp14:anchorId="3093A728" wp14:editId="22F65DC7">
            <wp:extent cx="2278966" cy="1106821"/>
            <wp:effectExtent l="0" t="0" r="762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G-20190309-WA0016.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363721" cy="1147984"/>
                    </a:xfrm>
                    <a:prstGeom prst="rect">
                      <a:avLst/>
                    </a:prstGeom>
                  </pic:spPr>
                </pic:pic>
              </a:graphicData>
            </a:graphic>
          </wp:inline>
        </w:drawing>
      </w:r>
    </w:p>
    <w:p w14:paraId="6D791225" w14:textId="77777777" w:rsidR="00934B9F" w:rsidRDefault="00934B9F" w:rsidP="00934B9F">
      <w:pPr>
        <w:rPr>
          <w:b/>
          <w:u w:val="single"/>
        </w:rPr>
      </w:pPr>
    </w:p>
    <w:p w14:paraId="536CDEC2" w14:textId="77777777" w:rsidR="000F4191" w:rsidRDefault="000F4191" w:rsidP="00934B9F">
      <w:pPr>
        <w:rPr>
          <w:b/>
          <w:u w:val="single"/>
        </w:rPr>
      </w:pPr>
    </w:p>
    <w:p w14:paraId="34B35F7D" w14:textId="77777777" w:rsidR="000F4191" w:rsidRDefault="000F4191" w:rsidP="00934B9F">
      <w:pPr>
        <w:rPr>
          <w:b/>
          <w:u w:val="single"/>
        </w:rPr>
      </w:pPr>
    </w:p>
    <w:p w14:paraId="58BA0ADA" w14:textId="12AA9218" w:rsidR="00934B9F" w:rsidRPr="00F4016E" w:rsidRDefault="00934B9F" w:rsidP="00934B9F">
      <w:pPr>
        <w:rPr>
          <w:b/>
        </w:rPr>
      </w:pPr>
      <w:r w:rsidRPr="00F4016E">
        <w:rPr>
          <w:b/>
          <w:u w:val="single"/>
        </w:rPr>
        <w:lastRenderedPageBreak/>
        <w:t>Activité 2 </w:t>
      </w:r>
      <w:r w:rsidRPr="00E9311A">
        <w:rPr>
          <w:b/>
        </w:rPr>
        <w:t xml:space="preserve">:  </w:t>
      </w:r>
      <w:r>
        <w:rPr>
          <w:b/>
        </w:rPr>
        <w:t xml:space="preserve">différentes modalités de </w:t>
      </w:r>
      <w:r w:rsidRPr="00F4016E">
        <w:rPr>
          <w:b/>
        </w:rPr>
        <w:t>restitution d’histoires</w:t>
      </w:r>
    </w:p>
    <w:p w14:paraId="743F3F4F" w14:textId="77777777" w:rsidR="00934B9F" w:rsidRDefault="00934B9F" w:rsidP="00934B9F">
      <w:pPr>
        <w:rPr>
          <w:u w:val="single"/>
        </w:rPr>
      </w:pPr>
      <w:r>
        <w:rPr>
          <w:noProof/>
          <w:u w:val="single"/>
        </w:rPr>
        <mc:AlternateContent>
          <mc:Choice Requires="wps">
            <w:drawing>
              <wp:anchor distT="0" distB="0" distL="114300" distR="114300" simplePos="0" relativeHeight="251662336" behindDoc="0" locked="0" layoutInCell="1" allowOverlap="1" wp14:anchorId="787110E5" wp14:editId="24A2066C">
                <wp:simplePos x="0" y="0"/>
                <wp:positionH relativeFrom="column">
                  <wp:posOffset>3270250</wp:posOffset>
                </wp:positionH>
                <wp:positionV relativeFrom="paragraph">
                  <wp:posOffset>166370</wp:posOffset>
                </wp:positionV>
                <wp:extent cx="3136900" cy="844550"/>
                <wp:effectExtent l="0" t="0" r="25400" b="12700"/>
                <wp:wrapNone/>
                <wp:docPr id="6" name="Zone de texte 6"/>
                <wp:cNvGraphicFramePr/>
                <a:graphic xmlns:a="http://schemas.openxmlformats.org/drawingml/2006/main">
                  <a:graphicData uri="http://schemas.microsoft.com/office/word/2010/wordprocessingShape">
                    <wps:wsp>
                      <wps:cNvSpPr txBox="1"/>
                      <wps:spPr>
                        <a:xfrm>
                          <a:off x="0" y="0"/>
                          <a:ext cx="3136900" cy="844550"/>
                        </a:xfrm>
                        <a:prstGeom prst="rect">
                          <a:avLst/>
                        </a:prstGeom>
                        <a:solidFill>
                          <a:schemeClr val="lt1"/>
                        </a:solidFill>
                        <a:ln w="6350">
                          <a:solidFill>
                            <a:prstClr val="black"/>
                          </a:solidFill>
                        </a:ln>
                      </wps:spPr>
                      <wps:txbx>
                        <w:txbxContent>
                          <w:p w14:paraId="5C7DE5C3" w14:textId="77777777" w:rsidR="009A122B" w:rsidRDefault="009A122B" w:rsidP="00934B9F">
                            <w:r w:rsidRPr="00874C09">
                              <w:rPr>
                                <w:b/>
                              </w:rPr>
                              <w:t>2.b</w:t>
                            </w:r>
                            <w:r>
                              <w:t xml:space="preserve"> </w:t>
                            </w:r>
                            <w:r w:rsidRPr="00533AAA">
                              <w:rPr>
                                <w:b/>
                              </w:rPr>
                              <w:t>Reformulation </w:t>
                            </w:r>
                            <w:r>
                              <w:t xml:space="preserve">: audition d’une histoire racontée, sans support visuel. </w:t>
                            </w:r>
                          </w:p>
                          <w:p w14:paraId="64E4537D" w14:textId="77777777" w:rsidR="009A122B" w:rsidRDefault="009A122B" w:rsidP="00934B9F">
                            <w:r w:rsidRPr="00874C09">
                              <w:rPr>
                                <w:b/>
                              </w:rPr>
                              <w:t>Collectivement</w:t>
                            </w:r>
                            <w:r>
                              <w:t xml:space="preserve"> : restitution de l’histoire par dictée à l’adulte.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87110E5" id="Zone de texte 6" o:spid="_x0000_s1028" type="#_x0000_t202" style="position:absolute;margin-left:257.5pt;margin-top:13.1pt;width:247pt;height:66.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" fillcolor="white [3201]" strokeweight=".5pt">
                <v:textbox>
                  <w:txbxContent>
                    <w:p w14:paraId="5C7DE5C3" w14:textId="77777777" w:rsidR="009A122B" w:rsidRDefault="009A122B" w:rsidP="00934B9F">
                      <w:r w:rsidRPr="00874C09">
                        <w:rPr>
                          <w:b/>
                        </w:rPr>
                        <w:t>2.b</w:t>
                      </w:r>
                      <w:r>
                        <w:t xml:space="preserve"> </w:t>
                      </w:r>
                      <w:r w:rsidRPr="00533AAA">
                        <w:rPr>
                          <w:b/>
                        </w:rPr>
                        <w:t>Reformulation </w:t>
                      </w:r>
                      <w:r>
                        <w:t xml:space="preserve">: audition d’une histoire racontée, sans support visuel. </w:t>
                      </w:r>
                    </w:p>
                    <w:p w14:paraId="64E4537D" w14:textId="77777777" w:rsidR="009A122B" w:rsidRDefault="009A122B" w:rsidP="00934B9F">
                      <w:r w:rsidRPr="00874C09">
                        <w:rPr>
                          <w:b/>
                        </w:rPr>
                        <w:t>Collectivement</w:t>
                      </w:r>
                      <w:r>
                        <w:t xml:space="preserve"> : restitution de l’histoire par dictée à l’adulte. </w:t>
                      </w:r>
                    </w:p>
                  </w:txbxContent>
                </v:textbox>
              </v:shape>
            </w:pict>
          </mc:Fallback>
        </mc:AlternateContent>
      </w:r>
      <w:r>
        <w:rPr>
          <w:noProof/>
          <w:u w:val="single"/>
        </w:rPr>
        <mc:AlternateContent>
          <mc:Choice Requires="wps">
            <w:drawing>
              <wp:anchor distT="0" distB="0" distL="114300" distR="114300" simplePos="0" relativeHeight="251661312" behindDoc="0" locked="0" layoutInCell="1" allowOverlap="1" wp14:anchorId="76DD1FFE" wp14:editId="1C214D69">
                <wp:simplePos x="0" y="0"/>
                <wp:positionH relativeFrom="column">
                  <wp:posOffset>-50800</wp:posOffset>
                </wp:positionH>
                <wp:positionV relativeFrom="paragraph">
                  <wp:posOffset>160020</wp:posOffset>
                </wp:positionV>
                <wp:extent cx="2863850" cy="850900"/>
                <wp:effectExtent l="0" t="0" r="12700" b="25400"/>
                <wp:wrapNone/>
                <wp:docPr id="5" name="Zone de texte 5"/>
                <wp:cNvGraphicFramePr/>
                <a:graphic xmlns:a="http://schemas.openxmlformats.org/drawingml/2006/main">
                  <a:graphicData uri="http://schemas.microsoft.com/office/word/2010/wordprocessingShape">
                    <wps:wsp>
                      <wps:cNvSpPr txBox="1"/>
                      <wps:spPr>
                        <a:xfrm>
                          <a:off x="0" y="0"/>
                          <a:ext cx="2863850" cy="850900"/>
                        </a:xfrm>
                        <a:prstGeom prst="rect">
                          <a:avLst/>
                        </a:prstGeom>
                        <a:solidFill>
                          <a:schemeClr val="lt1"/>
                        </a:solidFill>
                        <a:ln w="6350">
                          <a:solidFill>
                            <a:prstClr val="black"/>
                          </a:solidFill>
                        </a:ln>
                      </wps:spPr>
                      <wps:txbx>
                        <w:txbxContent>
                          <w:p w14:paraId="2663C099" w14:textId="77777777" w:rsidR="009A122B" w:rsidRDefault="009A122B" w:rsidP="00934B9F">
                            <w:r w:rsidRPr="00874C09">
                              <w:rPr>
                                <w:b/>
                              </w:rPr>
                              <w:t>2.a</w:t>
                            </w:r>
                            <w:r>
                              <w:rPr>
                                <w:b/>
                              </w:rPr>
                              <w:t xml:space="preserve"> Représentation :</w:t>
                            </w:r>
                            <w:r>
                              <w:t xml:space="preserve"> lecture à haute voix de l’animatrice, sans support visuel.</w:t>
                            </w:r>
                          </w:p>
                          <w:p w14:paraId="5BE06D6B" w14:textId="77777777" w:rsidR="009A122B" w:rsidRDefault="009A122B" w:rsidP="00934B9F">
                            <w:r w:rsidRPr="00874C09">
                              <w:rPr>
                                <w:b/>
                              </w:rPr>
                              <w:t>Individuellement </w:t>
                            </w:r>
                            <w:r>
                              <w:t xml:space="preserve">: dessiner ce que l’on retient de l’histoire.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DD1FFE" id="Zone de texte 5" o:spid="_x0000_s1029" type="#_x0000_t202" style="position:absolute;margin-left:-4pt;margin-top:12.6pt;width:225.5pt;height:6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" fillcolor="white [3201]" strokeweight=".5pt">
                <v:textbox>
                  <w:txbxContent>
                    <w:p w14:paraId="2663C099" w14:textId="77777777" w:rsidR="009A122B" w:rsidRDefault="009A122B" w:rsidP="00934B9F">
                      <w:r w:rsidRPr="00874C09">
                        <w:rPr>
                          <w:b/>
                        </w:rPr>
                        <w:t>2.a</w:t>
                      </w:r>
                      <w:r>
                        <w:rPr>
                          <w:b/>
                        </w:rPr>
                        <w:t xml:space="preserve"> Représentation :</w:t>
                      </w:r>
                      <w:r>
                        <w:t xml:space="preserve"> lecture à haute voix de l’animatrice, sans support visuel.</w:t>
                      </w:r>
                    </w:p>
                    <w:p w14:paraId="5BE06D6B" w14:textId="77777777" w:rsidR="009A122B" w:rsidRDefault="009A122B" w:rsidP="00934B9F">
                      <w:r w:rsidRPr="00874C09">
                        <w:rPr>
                          <w:b/>
                        </w:rPr>
                        <w:t>Individuellement </w:t>
                      </w:r>
                      <w:r>
                        <w:t xml:space="preserve">: dessiner ce que l’on retient de l’histoire.                             </w:t>
                      </w:r>
                    </w:p>
                  </w:txbxContent>
                </v:textbox>
              </v:shape>
            </w:pict>
          </mc:Fallback>
        </mc:AlternateContent>
      </w:r>
    </w:p>
    <w:p w14:paraId="396CAC0A" w14:textId="77777777" w:rsidR="00934B9F" w:rsidRDefault="00934B9F" w:rsidP="00934B9F">
      <w:pPr>
        <w:rPr>
          <w:u w:val="single"/>
        </w:rPr>
      </w:pPr>
    </w:p>
    <w:p w14:paraId="1910DCAB" w14:textId="77777777" w:rsidR="00934B9F" w:rsidRDefault="00934B9F" w:rsidP="00934B9F">
      <w:pPr>
        <w:rPr>
          <w:u w:val="single"/>
        </w:rPr>
      </w:pPr>
      <w:r>
        <w:rPr>
          <w:noProof/>
          <w:u w:val="single"/>
        </w:rPr>
        <mc:AlternateContent>
          <mc:Choice Requires="wps">
            <w:drawing>
              <wp:anchor distT="0" distB="0" distL="114300" distR="114300" simplePos="0" relativeHeight="251663360" behindDoc="0" locked="0" layoutInCell="1" allowOverlap="1" wp14:anchorId="44A36B9E" wp14:editId="4C646843">
                <wp:simplePos x="0" y="0"/>
                <wp:positionH relativeFrom="column">
                  <wp:posOffset>2832100</wp:posOffset>
                </wp:positionH>
                <wp:positionV relativeFrom="paragraph">
                  <wp:posOffset>148590</wp:posOffset>
                </wp:positionV>
                <wp:extent cx="450850" cy="88900"/>
                <wp:effectExtent l="19050" t="19050" r="25400" b="44450"/>
                <wp:wrapNone/>
                <wp:docPr id="7" name="Flèche : double flèche horizontale 7"/>
                <wp:cNvGraphicFramePr/>
                <a:graphic xmlns:a="http://schemas.openxmlformats.org/drawingml/2006/main">
                  <a:graphicData uri="http://schemas.microsoft.com/office/word/2010/wordprocessingShape">
                    <wps:wsp>
                      <wps:cNvSpPr/>
                      <wps:spPr>
                        <a:xfrm>
                          <a:off x="0" y="0"/>
                          <a:ext cx="450850" cy="88900"/>
                        </a:xfrm>
                        <a:prstGeom prst="lef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1E94A54"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Flèche : double flèche horizontale 7" o:spid="_x0000_s1026" type="#_x0000_t69" style="position:absolute;margin-left:223pt;margin-top:11.7pt;width:35.5pt;height:7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" adj="2130" fillcolor="#5b9bd5 [3204]" strokecolor="#1f4d78 [1604]" strokeweight="1pt"/>
            </w:pict>
          </mc:Fallback>
        </mc:AlternateContent>
      </w:r>
    </w:p>
    <w:p w14:paraId="1CE708E9" w14:textId="22578F8E" w:rsidR="00934B9F" w:rsidRDefault="00934B9F" w:rsidP="00934B9F">
      <w:pPr>
        <w:rPr>
          <w:u w:val="single"/>
        </w:rPr>
      </w:pPr>
      <w:r>
        <w:rPr>
          <w:u w:val="single"/>
        </w:rPr>
        <w:t xml:space="preserve">                                                                                                       </w:t>
      </w:r>
    </w:p>
    <w:p w14:paraId="0ED82787" w14:textId="77777777" w:rsidR="000F4191" w:rsidRDefault="00934B9F" w:rsidP="00934B9F">
      <w:pPr>
        <w:rPr>
          <w:u w:val="single"/>
        </w:rPr>
      </w:pPr>
      <w:r>
        <w:rPr>
          <w:u w:val="single"/>
        </w:rPr>
        <w:t xml:space="preserve">            </w:t>
      </w:r>
    </w:p>
    <w:p w14:paraId="2E741A6C" w14:textId="77777777" w:rsidR="000F4191" w:rsidRDefault="000F4191" w:rsidP="00934B9F">
      <w:pPr>
        <w:rPr>
          <w:u w:val="single"/>
        </w:rPr>
      </w:pPr>
    </w:p>
    <w:p w14:paraId="576C7AAE" w14:textId="77777777" w:rsidR="000F4191" w:rsidRDefault="000F4191" w:rsidP="00934B9F">
      <w:pPr>
        <w:rPr>
          <w:u w:val="single"/>
        </w:rPr>
      </w:pPr>
    </w:p>
    <w:p w14:paraId="478F3FE4" w14:textId="325DD364" w:rsidR="00934B9F" w:rsidRPr="00934B9F" w:rsidRDefault="000F4191" w:rsidP="00934B9F">
      <w:pPr>
        <w:rPr>
          <w:u w:val="single"/>
        </w:rPr>
      </w:pPr>
      <w:r>
        <w:rPr>
          <w:u w:val="single"/>
        </w:rPr>
        <w:t xml:space="preserve">                   </w:t>
      </w:r>
      <w:r w:rsidR="00934B9F">
        <w:rPr>
          <w:u w:val="single"/>
        </w:rPr>
        <w:t xml:space="preserve">     </w:t>
      </w:r>
      <w:r w:rsidR="00934B9F" w:rsidRPr="005C471E">
        <w:rPr>
          <w:noProof/>
        </w:rPr>
        <w:drawing>
          <wp:inline distT="0" distB="0" distL="0" distR="0" wp14:anchorId="63E1D901" wp14:editId="1066BE5D">
            <wp:extent cx="1706771" cy="1280160"/>
            <wp:effectExtent l="0" t="0" r="8255"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20190309_205606.jpg"/>
                    <pic:cNvPicPr/>
                  </pic:nvPicPr>
                  <pic:blipFill>
                    <a:blip r:embed="rId22" cstate="print">
                      <a:extLst>
                        <a:ext uri="{28A0092B-C50C-407E-A947-70E740481C1C}">
                          <a14:useLocalDpi xmlns:a14="http://schemas.microsoft.com/office/drawing/2010/main" val="0"/>
                        </a:ext>
                      </a:extLst>
                    </a:blip>
                    <a:stretch>
                      <a:fillRect/>
                    </a:stretch>
                  </pic:blipFill>
                  <pic:spPr>
                    <a:xfrm rot="10800000">
                      <a:off x="0" y="0"/>
                      <a:ext cx="1756817" cy="1317697"/>
                    </a:xfrm>
                    <a:prstGeom prst="rect">
                      <a:avLst/>
                    </a:prstGeom>
                  </pic:spPr>
                </pic:pic>
              </a:graphicData>
            </a:graphic>
          </wp:inline>
        </w:drawing>
      </w:r>
      <w:r w:rsidR="00934B9F">
        <w:rPr>
          <w:u w:val="single"/>
        </w:rPr>
        <w:t xml:space="preserve">                                                      </w:t>
      </w:r>
      <w:r w:rsidR="00934B9F" w:rsidRPr="005C471E">
        <w:rPr>
          <w:noProof/>
        </w:rPr>
        <w:drawing>
          <wp:inline distT="0" distB="0" distL="0" distR="0" wp14:anchorId="16032B1F" wp14:editId="1299FCFC">
            <wp:extent cx="1856612" cy="1055077"/>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0190309_143214.jpg"/>
                    <pic:cNvPicPr/>
                  </pic:nvPicPr>
                  <pic:blipFill>
                    <a:blip r:embed="rId23" cstate="print">
                      <a:extLst>
                        <a:ext uri="{28A0092B-C50C-407E-A947-70E740481C1C}">
                          <a14:useLocalDpi xmlns:a14="http://schemas.microsoft.com/office/drawing/2010/main" val="0"/>
                        </a:ext>
                      </a:extLst>
                    </a:blip>
                    <a:stretch>
                      <a:fillRect/>
                    </a:stretch>
                  </pic:blipFill>
                  <pic:spPr>
                    <a:xfrm rot="10800000">
                      <a:off x="0" y="0"/>
                      <a:ext cx="1881798" cy="1069390"/>
                    </a:xfrm>
                    <a:prstGeom prst="rect">
                      <a:avLst/>
                    </a:prstGeom>
                  </pic:spPr>
                </pic:pic>
              </a:graphicData>
            </a:graphic>
          </wp:inline>
        </w:drawing>
      </w:r>
      <w:r w:rsidR="00934B9F">
        <w:rPr>
          <w:u w:val="single"/>
        </w:rPr>
        <w:t xml:space="preserve">                      </w:t>
      </w:r>
      <w:r w:rsidR="00934B9F" w:rsidRPr="005C471E">
        <w:t xml:space="preserve">                                                  </w:t>
      </w:r>
    </w:p>
    <w:p w14:paraId="50AF6E93" w14:textId="77777777" w:rsidR="000F4191" w:rsidRDefault="000F4191" w:rsidP="00934B9F">
      <w:pPr>
        <w:rPr>
          <w:b/>
          <w:u w:val="single"/>
        </w:rPr>
      </w:pPr>
    </w:p>
    <w:p w14:paraId="13941D47" w14:textId="77777777" w:rsidR="000F4191" w:rsidRDefault="000F4191" w:rsidP="00934B9F">
      <w:pPr>
        <w:rPr>
          <w:b/>
          <w:u w:val="single"/>
        </w:rPr>
      </w:pPr>
    </w:p>
    <w:p w14:paraId="45690627" w14:textId="77777777" w:rsidR="000F4191" w:rsidRDefault="000F4191" w:rsidP="00934B9F">
      <w:pPr>
        <w:rPr>
          <w:b/>
          <w:u w:val="single"/>
        </w:rPr>
      </w:pPr>
    </w:p>
    <w:p w14:paraId="5D92DFF3" w14:textId="3433E1C5" w:rsidR="00934B9F" w:rsidRPr="00F4016E" w:rsidRDefault="00934B9F" w:rsidP="00934B9F">
      <w:pPr>
        <w:rPr>
          <w:b/>
        </w:rPr>
      </w:pPr>
      <w:r w:rsidRPr="00F4016E">
        <w:rPr>
          <w:b/>
          <w:u w:val="single"/>
        </w:rPr>
        <w:t xml:space="preserve">Activités 3 :  </w:t>
      </w:r>
      <w:r w:rsidRPr="00F4016E">
        <w:rPr>
          <w:b/>
        </w:rPr>
        <w:t>l’objet livre</w:t>
      </w:r>
    </w:p>
    <w:p w14:paraId="66A64A1D" w14:textId="77777777" w:rsidR="00934B9F" w:rsidRDefault="00934B9F" w:rsidP="00934B9F">
      <w:pPr>
        <w:ind w:left="360"/>
      </w:pPr>
      <w:r>
        <w:rPr>
          <w:noProof/>
        </w:rPr>
        <mc:AlternateContent>
          <mc:Choice Requires="wps">
            <w:drawing>
              <wp:anchor distT="0" distB="0" distL="114300" distR="114300" simplePos="0" relativeHeight="251664384" behindDoc="0" locked="0" layoutInCell="1" allowOverlap="1" wp14:anchorId="6EA275F3" wp14:editId="6993D85F">
                <wp:simplePos x="0" y="0"/>
                <wp:positionH relativeFrom="column">
                  <wp:posOffset>-50800</wp:posOffset>
                </wp:positionH>
                <wp:positionV relativeFrom="paragraph">
                  <wp:posOffset>198755</wp:posOffset>
                </wp:positionV>
                <wp:extent cx="2724150" cy="1092200"/>
                <wp:effectExtent l="0" t="0" r="19050" b="12700"/>
                <wp:wrapNone/>
                <wp:docPr id="11" name="Zone de texte 11"/>
                <wp:cNvGraphicFramePr/>
                <a:graphic xmlns:a="http://schemas.openxmlformats.org/drawingml/2006/main">
                  <a:graphicData uri="http://schemas.microsoft.com/office/word/2010/wordprocessingShape">
                    <wps:wsp>
                      <wps:cNvSpPr txBox="1"/>
                      <wps:spPr>
                        <a:xfrm>
                          <a:off x="0" y="0"/>
                          <a:ext cx="2724150" cy="1092200"/>
                        </a:xfrm>
                        <a:prstGeom prst="rect">
                          <a:avLst/>
                        </a:prstGeom>
                        <a:solidFill>
                          <a:schemeClr val="lt1"/>
                        </a:solidFill>
                        <a:ln w="6350">
                          <a:solidFill>
                            <a:prstClr val="black"/>
                          </a:solidFill>
                        </a:ln>
                      </wps:spPr>
                      <wps:txbx>
                        <w:txbxContent>
                          <w:p w14:paraId="4BD298C8" w14:textId="77777777" w:rsidR="009A122B" w:rsidRPr="00865346" w:rsidRDefault="009A122B" w:rsidP="00934B9F">
                            <w:pPr>
                              <w:rPr>
                                <w:b/>
                              </w:rPr>
                            </w:pPr>
                            <w:r>
                              <w:t xml:space="preserve">3a : </w:t>
                            </w:r>
                            <w:r w:rsidRPr="00865346">
                              <w:rPr>
                                <w:b/>
                              </w:rPr>
                              <w:t xml:space="preserve">Prise d’indices </w:t>
                            </w:r>
                          </w:p>
                          <w:p w14:paraId="693C149C" w14:textId="77777777" w:rsidR="009A122B" w:rsidRDefault="009A122B" w:rsidP="00934B9F">
                            <w:r>
                              <w:t>lecture à haute voix par l’animatrice d’une histoire. « le lièvre et le lion » conte traditionnel Tunisien.</w:t>
                            </w:r>
                          </w:p>
                          <w:p w14:paraId="40EF8A5A" w14:textId="77777777" w:rsidR="009A122B" w:rsidRDefault="009A122B" w:rsidP="00934B9F">
                            <w:r>
                              <w:t xml:space="preserve">Retrouver le livre correspondant dans une collection très proche.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A275F3" id="Zone de texte 11" o:spid="_x0000_s1030" type="#_x0000_t202" style="position:absolute;left:0;text-align:left;margin-left:-4pt;margin-top:15.65pt;width:214.5pt;height:8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" fillcolor="white [3201]" strokeweight=".5pt">
                <v:textbox>
                  <w:txbxContent>
                    <w:p w14:paraId="4BD298C8" w14:textId="77777777" w:rsidR="009A122B" w:rsidRPr="00865346" w:rsidRDefault="009A122B" w:rsidP="00934B9F">
                      <w:pPr>
                        <w:rPr>
                          <w:b/>
                        </w:rPr>
                      </w:pPr>
                      <w:r>
                        <w:t xml:space="preserve">3a : </w:t>
                      </w:r>
                      <w:r w:rsidRPr="00865346">
                        <w:rPr>
                          <w:b/>
                        </w:rPr>
                        <w:t xml:space="preserve">Prise d’indices </w:t>
                      </w:r>
                    </w:p>
                    <w:p w14:paraId="693C149C" w14:textId="77777777" w:rsidR="009A122B" w:rsidRDefault="009A122B" w:rsidP="00934B9F">
                      <w:r>
                        <w:t>lecture à haute voix par l’animatrice d’une histoire. « le lièvre et le lion » conte traditionnel Tunisien.</w:t>
                      </w:r>
                    </w:p>
                    <w:p w14:paraId="40EF8A5A" w14:textId="77777777" w:rsidR="009A122B" w:rsidRDefault="009A122B" w:rsidP="00934B9F">
                      <w:r>
                        <w:t xml:space="preserve">Retrouver le livre correspondant dans une collection très proche. </w:t>
                      </w:r>
                    </w:p>
                  </w:txbxContent>
                </v:textbox>
              </v:shape>
            </w:pict>
          </mc:Fallback>
        </mc:AlternateContent>
      </w:r>
      <w:r>
        <w:rPr>
          <w:noProof/>
        </w:rPr>
        <mc:AlternateContent>
          <mc:Choice Requires="wps">
            <w:drawing>
              <wp:anchor distT="0" distB="0" distL="114300" distR="114300" simplePos="0" relativeHeight="251665408" behindDoc="0" locked="0" layoutInCell="1" allowOverlap="1" wp14:anchorId="67E0A055" wp14:editId="2F73C555">
                <wp:simplePos x="0" y="0"/>
                <wp:positionH relativeFrom="column">
                  <wp:posOffset>3524250</wp:posOffset>
                </wp:positionH>
                <wp:positionV relativeFrom="paragraph">
                  <wp:posOffset>152400</wp:posOffset>
                </wp:positionV>
                <wp:extent cx="2330450" cy="1003300"/>
                <wp:effectExtent l="0" t="0" r="12700" b="25400"/>
                <wp:wrapNone/>
                <wp:docPr id="12" name="Zone de texte 12"/>
                <wp:cNvGraphicFramePr/>
                <a:graphic xmlns:a="http://schemas.openxmlformats.org/drawingml/2006/main">
                  <a:graphicData uri="http://schemas.microsoft.com/office/word/2010/wordprocessingShape">
                    <wps:wsp>
                      <wps:cNvSpPr txBox="1"/>
                      <wps:spPr>
                        <a:xfrm>
                          <a:off x="0" y="0"/>
                          <a:ext cx="2330450" cy="1003300"/>
                        </a:xfrm>
                        <a:prstGeom prst="rect">
                          <a:avLst/>
                        </a:prstGeom>
                        <a:solidFill>
                          <a:schemeClr val="lt1"/>
                        </a:solidFill>
                        <a:ln w="6350">
                          <a:solidFill>
                            <a:prstClr val="black"/>
                          </a:solidFill>
                        </a:ln>
                      </wps:spPr>
                      <wps:txbx>
                        <w:txbxContent>
                          <w:p w14:paraId="409B64D4" w14:textId="77777777" w:rsidR="009A122B" w:rsidRDefault="009A122B" w:rsidP="00934B9F">
                            <w:r>
                              <w:t xml:space="preserve">3.b : </w:t>
                            </w:r>
                            <w:r w:rsidRPr="00865346">
                              <w:rPr>
                                <w:b/>
                              </w:rPr>
                              <w:t>Activité de tri selon un critère</w:t>
                            </w:r>
                          </w:p>
                          <w:p w14:paraId="2477F375" w14:textId="77777777" w:rsidR="009A122B" w:rsidRDefault="009A122B" w:rsidP="00934B9F">
                            <w:r>
                              <w:t xml:space="preserve">Trier (donc en deux paquets) des livres. Le groupe se met d’accord sur un critère de tri. Justifier son choix et expliquer la stratégie utilisée.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7E0A055" id="Zone de texte 12" o:spid="_x0000_s1031" type="#_x0000_t202" style="position:absolute;left:0;text-align:left;margin-left:277.5pt;margin-top:12pt;width:183.5pt;height:79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" fillcolor="white [3201]" strokeweight=".5pt">
                <v:textbox>
                  <w:txbxContent>
                    <w:p w14:paraId="409B64D4" w14:textId="77777777" w:rsidR="009A122B" w:rsidRDefault="009A122B" w:rsidP="00934B9F">
                      <w:r>
                        <w:t xml:space="preserve">3.b : </w:t>
                      </w:r>
                      <w:r w:rsidRPr="00865346">
                        <w:rPr>
                          <w:b/>
                        </w:rPr>
                        <w:t>Activité de tri selon un critère</w:t>
                      </w:r>
                    </w:p>
                    <w:p w14:paraId="2477F375" w14:textId="77777777" w:rsidR="009A122B" w:rsidRDefault="009A122B" w:rsidP="00934B9F">
                      <w:r>
                        <w:t xml:space="preserve">Trier (donc en deux paquets) des livres. Le groupe se met d’accord sur un critère de tri. Justifier son choix et expliquer la stratégie utilisée. </w:t>
                      </w:r>
                    </w:p>
                  </w:txbxContent>
                </v:textbox>
              </v:shape>
            </w:pict>
          </mc:Fallback>
        </mc:AlternateContent>
      </w:r>
    </w:p>
    <w:p w14:paraId="14761666" w14:textId="77777777" w:rsidR="00934B9F" w:rsidRDefault="00934B9F" w:rsidP="00934B9F">
      <w:pPr>
        <w:ind w:left="360"/>
      </w:pPr>
    </w:p>
    <w:p w14:paraId="1146150F" w14:textId="77777777" w:rsidR="00934B9F" w:rsidRDefault="00934B9F" w:rsidP="00934B9F">
      <w:pPr>
        <w:ind w:left="360"/>
      </w:pPr>
    </w:p>
    <w:p w14:paraId="48A2974C" w14:textId="77777777" w:rsidR="00934B9F" w:rsidRDefault="00934B9F" w:rsidP="00934B9F">
      <w:pPr>
        <w:ind w:left="360"/>
      </w:pPr>
      <w:r>
        <w:rPr>
          <w:noProof/>
        </w:rPr>
        <mc:AlternateContent>
          <mc:Choice Requires="wps">
            <w:drawing>
              <wp:anchor distT="0" distB="0" distL="114300" distR="114300" simplePos="0" relativeHeight="251666432" behindDoc="0" locked="0" layoutInCell="1" allowOverlap="1" wp14:anchorId="0766094D" wp14:editId="707F8405">
                <wp:simplePos x="0" y="0"/>
                <wp:positionH relativeFrom="column">
                  <wp:posOffset>2679700</wp:posOffset>
                </wp:positionH>
                <wp:positionV relativeFrom="paragraph">
                  <wp:posOffset>21590</wp:posOffset>
                </wp:positionV>
                <wp:extent cx="857250" cy="127000"/>
                <wp:effectExtent l="19050" t="19050" r="19050" b="44450"/>
                <wp:wrapNone/>
                <wp:docPr id="14" name="Flèche : double flèche horizontale 14"/>
                <wp:cNvGraphicFramePr/>
                <a:graphic xmlns:a="http://schemas.openxmlformats.org/drawingml/2006/main">
                  <a:graphicData uri="http://schemas.microsoft.com/office/word/2010/wordprocessingShape">
                    <wps:wsp>
                      <wps:cNvSpPr/>
                      <wps:spPr>
                        <a:xfrm>
                          <a:off x="0" y="0"/>
                          <a:ext cx="857250" cy="127000"/>
                        </a:xfrm>
                        <a:prstGeom prst="lef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556EF5D" id="Flèche : double flèche horizontale 14" o:spid="_x0000_s1026" type="#_x0000_t69" style="position:absolute;margin-left:211pt;margin-top:1.7pt;width:67.5pt;height:10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" adj="1600" fillcolor="#5b9bd5 [3204]" strokecolor="#1f4d78 [1604]" strokeweight="1pt"/>
            </w:pict>
          </mc:Fallback>
        </mc:AlternateContent>
      </w:r>
    </w:p>
    <w:p w14:paraId="209316F4" w14:textId="77777777" w:rsidR="00934B9F" w:rsidRDefault="00934B9F" w:rsidP="00934B9F">
      <w:pPr>
        <w:ind w:left="360"/>
      </w:pPr>
    </w:p>
    <w:p w14:paraId="45E44809" w14:textId="77777777" w:rsidR="00934B9F" w:rsidRDefault="00934B9F" w:rsidP="00934B9F">
      <w:pPr>
        <w:ind w:left="360"/>
      </w:pPr>
    </w:p>
    <w:p w14:paraId="61AC605A" w14:textId="77777777" w:rsidR="00934B9F" w:rsidRDefault="00934B9F" w:rsidP="00934B9F">
      <w:pPr>
        <w:jc w:val="both"/>
      </w:pPr>
    </w:p>
    <w:p w14:paraId="2CF949CB" w14:textId="77777777" w:rsidR="00934B9F" w:rsidRDefault="00934B9F" w:rsidP="00934B9F">
      <w:pPr>
        <w:jc w:val="both"/>
      </w:pPr>
    </w:p>
    <w:p w14:paraId="7290B634" w14:textId="77777777" w:rsidR="00934B9F" w:rsidRDefault="00934B9F" w:rsidP="00934B9F">
      <w:pPr>
        <w:jc w:val="both"/>
      </w:pPr>
      <w:r w:rsidRPr="001244EA">
        <w:rPr>
          <w:b/>
        </w:rPr>
        <w:t>De retour en collectif</w:t>
      </w:r>
      <w:r>
        <w:t xml:space="preserve"> : </w:t>
      </w:r>
    </w:p>
    <w:p w14:paraId="34AAD157" w14:textId="77777777" w:rsidR="00934B9F" w:rsidRDefault="00934B9F" w:rsidP="00934B9F">
      <w:pPr>
        <w:pStyle w:val="Paragraphedeliste"/>
        <w:numPr>
          <w:ilvl w:val="0"/>
          <w:numId w:val="18"/>
        </w:numPr>
        <w:jc w:val="both"/>
      </w:pPr>
      <w:proofErr w:type="gramStart"/>
      <w:r>
        <w:t>faire</w:t>
      </w:r>
      <w:proofErr w:type="gramEnd"/>
      <w:r>
        <w:t xml:space="preserve"> émerger les opérations mentales de l’enfant pendant ces activités.</w:t>
      </w:r>
    </w:p>
    <w:p w14:paraId="182DD88A" w14:textId="77777777" w:rsidR="00934B9F" w:rsidRDefault="00934B9F" w:rsidP="00934B9F">
      <w:pPr>
        <w:pStyle w:val="Paragraphedeliste"/>
        <w:numPr>
          <w:ilvl w:val="0"/>
          <w:numId w:val="18"/>
        </w:numPr>
        <w:jc w:val="both"/>
      </w:pPr>
      <w:r>
        <w:t>Repérer les observables possibles pour l’inspecteur (modalités de travail, organisations, formulation de consignes, moments d’expression de la consigne, posture de l’adulte, famille de situation concernée, etc.)</w:t>
      </w:r>
    </w:p>
    <w:p w14:paraId="31D8E91F" w14:textId="77777777" w:rsidR="00934B9F" w:rsidRDefault="00934B9F" w:rsidP="00934B9F">
      <w:pPr>
        <w:jc w:val="both"/>
      </w:pPr>
    </w:p>
    <w:p w14:paraId="69740C92" w14:textId="77777777" w:rsidR="00934B9F" w:rsidRPr="001244EA" w:rsidRDefault="00934B9F" w:rsidP="00934B9F">
      <w:pPr>
        <w:jc w:val="both"/>
        <w:rPr>
          <w:b/>
        </w:rPr>
      </w:pPr>
      <w:r w:rsidRPr="001244EA">
        <w:rPr>
          <w:b/>
        </w:rPr>
        <w:t xml:space="preserve">Phase 4 – La question de la compréhension orale </w:t>
      </w:r>
    </w:p>
    <w:p w14:paraId="241333BA" w14:textId="77777777" w:rsidR="00934B9F" w:rsidRDefault="00934B9F" w:rsidP="00934B9F">
      <w:r>
        <w:t>Faire émerger les opérations mentales mises en œuvre lors d’effort de compréhension à travers une situation problème : « la géline carinate »</w:t>
      </w:r>
    </w:p>
    <w:p w14:paraId="0FB4359F" w14:textId="77777777" w:rsidR="00934B9F" w:rsidRDefault="00934B9F" w:rsidP="00934B9F">
      <w:r>
        <w:t xml:space="preserve">Diaporama sur les conditions d’une bonne compréhension. </w:t>
      </w:r>
    </w:p>
    <w:p w14:paraId="0F79E071" w14:textId="77777777" w:rsidR="00934B9F" w:rsidRDefault="00934B9F" w:rsidP="00934B9F">
      <w:r>
        <w:t>Point sur les situations de langage vécues par l’enfant et catégorisation</w:t>
      </w:r>
    </w:p>
    <w:p w14:paraId="51A4140F" w14:textId="77777777" w:rsidR="00934B9F" w:rsidRPr="001244EA" w:rsidRDefault="00934B9F" w:rsidP="00934B9F">
      <w:pPr>
        <w:numPr>
          <w:ilvl w:val="0"/>
          <w:numId w:val="24"/>
        </w:numPr>
      </w:pPr>
      <w:r w:rsidRPr="001244EA">
        <w:rPr>
          <w:b/>
          <w:bCs/>
        </w:rPr>
        <w:t>Le langage oral dans les situations ordinaires – qualité du registre de langue</w:t>
      </w:r>
    </w:p>
    <w:p w14:paraId="1EA26874" w14:textId="77777777" w:rsidR="00934B9F" w:rsidRPr="001244EA" w:rsidRDefault="00934B9F" w:rsidP="00934B9F">
      <w:pPr>
        <w:numPr>
          <w:ilvl w:val="0"/>
          <w:numId w:val="24"/>
        </w:numPr>
      </w:pPr>
      <w:r w:rsidRPr="001244EA">
        <w:rPr>
          <w:b/>
          <w:bCs/>
        </w:rPr>
        <w:t xml:space="preserve">Le langage oral dans les situations construites </w:t>
      </w:r>
      <w:proofErr w:type="gramStart"/>
      <w:r w:rsidRPr="001244EA">
        <w:rPr>
          <w:b/>
          <w:bCs/>
        </w:rPr>
        <w:t>-  étayage</w:t>
      </w:r>
      <w:proofErr w:type="gramEnd"/>
      <w:r w:rsidRPr="001244EA">
        <w:rPr>
          <w:b/>
          <w:bCs/>
        </w:rPr>
        <w:t xml:space="preserve"> de l’adulte</w:t>
      </w:r>
    </w:p>
    <w:p w14:paraId="578DFE49" w14:textId="77777777" w:rsidR="00934B9F" w:rsidRPr="001244EA" w:rsidRDefault="00934B9F" w:rsidP="00934B9F">
      <w:pPr>
        <w:numPr>
          <w:ilvl w:val="0"/>
          <w:numId w:val="24"/>
        </w:numPr>
      </w:pPr>
      <w:r w:rsidRPr="001244EA">
        <w:rPr>
          <w:b/>
          <w:bCs/>
        </w:rPr>
        <w:t>Le langage oral dans les situations de communication – motivation, environnement et interactions</w:t>
      </w:r>
    </w:p>
    <w:p w14:paraId="7D610FAE" w14:textId="77777777" w:rsidR="00934B9F" w:rsidRPr="001244EA" w:rsidRDefault="00934B9F" w:rsidP="00934B9F">
      <w:pPr>
        <w:numPr>
          <w:ilvl w:val="0"/>
          <w:numId w:val="24"/>
        </w:numPr>
      </w:pPr>
      <w:r w:rsidRPr="001244EA">
        <w:rPr>
          <w:b/>
          <w:bCs/>
        </w:rPr>
        <w:t>Le langage oral dans les situations ritualisées – régularité, entrainement et productions orales des enfants</w:t>
      </w:r>
    </w:p>
    <w:p w14:paraId="0FA38C43" w14:textId="77777777" w:rsidR="00934B9F" w:rsidRPr="001244EA" w:rsidRDefault="00934B9F" w:rsidP="00934B9F">
      <w:pPr>
        <w:numPr>
          <w:ilvl w:val="0"/>
          <w:numId w:val="24"/>
        </w:numPr>
      </w:pPr>
      <w:r w:rsidRPr="001244EA">
        <w:rPr>
          <w:b/>
          <w:bCs/>
        </w:rPr>
        <w:t>Le langage oral dans les « domaines » d’apprentissages – précision du vocabulaire</w:t>
      </w:r>
    </w:p>
    <w:p w14:paraId="1048982C" w14:textId="7840ADDA" w:rsidR="00934B9F" w:rsidRPr="007E2493" w:rsidRDefault="00934B9F" w:rsidP="00934B9F">
      <w:pPr>
        <w:jc w:val="both"/>
        <w:rPr>
          <w:b/>
          <w:color w:val="FF0000"/>
        </w:rPr>
      </w:pPr>
      <w:r w:rsidRPr="007E2493">
        <w:rPr>
          <w:b/>
          <w:color w:val="FF0000"/>
        </w:rPr>
        <w:t>Comprendre cela s’apprend …. Donc cela s’</w:t>
      </w:r>
      <w:r w:rsidR="00A40934">
        <w:rPr>
          <w:b/>
          <w:color w:val="FF0000"/>
        </w:rPr>
        <w:t>accompagne</w:t>
      </w:r>
      <w:r w:rsidRPr="007E2493">
        <w:rPr>
          <w:b/>
          <w:color w:val="FF0000"/>
        </w:rPr>
        <w:t xml:space="preserve">. </w:t>
      </w:r>
    </w:p>
    <w:p w14:paraId="4C027B71" w14:textId="77777777" w:rsidR="00934B9F" w:rsidRDefault="00934B9F" w:rsidP="00934B9F">
      <w:pPr>
        <w:jc w:val="both"/>
      </w:pPr>
    </w:p>
    <w:p w14:paraId="16468561" w14:textId="77777777" w:rsidR="00934B9F" w:rsidRPr="00F45A16" w:rsidRDefault="00934B9F" w:rsidP="00934B9F">
      <w:pPr>
        <w:jc w:val="both"/>
        <w:rPr>
          <w:b/>
        </w:rPr>
      </w:pPr>
      <w:r w:rsidRPr="00F45A16">
        <w:rPr>
          <w:b/>
        </w:rPr>
        <w:t xml:space="preserve">Ateliers d’application : </w:t>
      </w:r>
    </w:p>
    <w:p w14:paraId="2A77A039" w14:textId="77777777" w:rsidR="00934B9F" w:rsidRDefault="00934B9F" w:rsidP="00934B9F">
      <w:pPr>
        <w:jc w:val="both"/>
      </w:pPr>
      <w:r>
        <w:rPr>
          <w:noProof/>
        </w:rPr>
        <mc:AlternateContent>
          <mc:Choice Requires="wps">
            <w:drawing>
              <wp:anchor distT="0" distB="0" distL="114300" distR="114300" simplePos="0" relativeHeight="251668480" behindDoc="0" locked="0" layoutInCell="1" allowOverlap="1" wp14:anchorId="66F8A4BB" wp14:editId="6BD48FF1">
                <wp:simplePos x="0" y="0"/>
                <wp:positionH relativeFrom="column">
                  <wp:posOffset>3009900</wp:posOffset>
                </wp:positionH>
                <wp:positionV relativeFrom="paragraph">
                  <wp:posOffset>7620</wp:posOffset>
                </wp:positionV>
                <wp:extent cx="3187700" cy="1397000"/>
                <wp:effectExtent l="0" t="0" r="12700" b="12700"/>
                <wp:wrapNone/>
                <wp:docPr id="16" name="Zone de texte 16"/>
                <wp:cNvGraphicFramePr/>
                <a:graphic xmlns:a="http://schemas.openxmlformats.org/drawingml/2006/main">
                  <a:graphicData uri="http://schemas.microsoft.com/office/word/2010/wordprocessingShape">
                    <wps:wsp>
                      <wps:cNvSpPr txBox="1"/>
                      <wps:spPr>
                        <a:xfrm>
                          <a:off x="0" y="0"/>
                          <a:ext cx="3187700" cy="1397000"/>
                        </a:xfrm>
                        <a:prstGeom prst="rect">
                          <a:avLst/>
                        </a:prstGeom>
                        <a:solidFill>
                          <a:schemeClr val="lt1"/>
                        </a:solidFill>
                        <a:ln w="6350">
                          <a:solidFill>
                            <a:prstClr val="black"/>
                          </a:solidFill>
                        </a:ln>
                      </wps:spPr>
                      <wps:txbx>
                        <w:txbxContent>
                          <w:p w14:paraId="28C38C33" w14:textId="77777777" w:rsidR="009A122B" w:rsidRPr="00865346" w:rsidRDefault="009A122B" w:rsidP="00934B9F">
                            <w:pPr>
                              <w:rPr>
                                <w:b/>
                              </w:rPr>
                            </w:pPr>
                            <w:r w:rsidRPr="00865346">
                              <w:rPr>
                                <w:b/>
                              </w:rPr>
                              <w:t>4.b jeux de compréhension</w:t>
                            </w:r>
                            <w:r>
                              <w:rPr>
                                <w:b/>
                              </w:rPr>
                              <w:t xml:space="preserve"> orale</w:t>
                            </w:r>
                          </w:p>
                          <w:p w14:paraId="70E638F2" w14:textId="77777777" w:rsidR="009A122B" w:rsidRDefault="009A122B" w:rsidP="00934B9F">
                            <w:r>
                              <w:t>- résoudre des problèmes</w:t>
                            </w:r>
                          </w:p>
                          <w:p w14:paraId="4B239380" w14:textId="77777777" w:rsidR="009A122B" w:rsidRDefault="009A122B" w:rsidP="00934B9F">
                            <w:r>
                              <w:t>- retrouver une image décrite</w:t>
                            </w:r>
                          </w:p>
                          <w:p w14:paraId="2EDE6B72" w14:textId="77777777" w:rsidR="009A122B" w:rsidRDefault="009A122B" w:rsidP="00934B9F">
                            <w:r>
                              <w:t>- retrouver une forme décrite</w:t>
                            </w:r>
                          </w:p>
                          <w:p w14:paraId="25CCB501" w14:textId="77777777" w:rsidR="009A122B" w:rsidRDefault="009A122B" w:rsidP="00934B9F">
                            <w:r>
                              <w:t>- faire reproduire une figure par message oral</w:t>
                            </w:r>
                          </w:p>
                          <w:p w14:paraId="3948B0DE" w14:textId="77777777" w:rsidR="009A122B" w:rsidRDefault="009A122B" w:rsidP="00934B9F">
                            <w:r>
                              <w:t xml:space="preserve">- ranger chronologiquement des images </w:t>
                            </w:r>
                          </w:p>
                          <w:p w14:paraId="34B615C2" w14:textId="77777777" w:rsidR="009A122B" w:rsidRDefault="009A122B" w:rsidP="00934B9F">
                            <w:r>
                              <w:t xml:space="preserve">- discriminer des phrases </w:t>
                            </w:r>
                          </w:p>
                          <w:p w14:paraId="486D768A" w14:textId="77777777" w:rsidR="009A122B" w:rsidRDefault="009A122B" w:rsidP="00934B9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F8A4BB" id="Zone de texte 16" o:spid="_x0000_s1032" type="#_x0000_t202" style="position:absolute;left:0;text-align:left;margin-left:237pt;margin-top:.6pt;width:251pt;height:110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" fillcolor="white [3201]" strokeweight=".5pt">
                <v:textbox>
                  <w:txbxContent>
                    <w:p w14:paraId="28C38C33" w14:textId="77777777" w:rsidR="009A122B" w:rsidRPr="00865346" w:rsidRDefault="009A122B" w:rsidP="00934B9F">
                      <w:pPr>
                        <w:rPr>
                          <w:b/>
                        </w:rPr>
                      </w:pPr>
                      <w:r w:rsidRPr="00865346">
                        <w:rPr>
                          <w:b/>
                        </w:rPr>
                        <w:t>4.b jeux de compréhension</w:t>
                      </w:r>
                      <w:r>
                        <w:rPr>
                          <w:b/>
                        </w:rPr>
                        <w:t xml:space="preserve"> orale</w:t>
                      </w:r>
                    </w:p>
                    <w:p w14:paraId="70E638F2" w14:textId="77777777" w:rsidR="009A122B" w:rsidRDefault="009A122B" w:rsidP="00934B9F">
                      <w:r>
                        <w:t>- résoudre des problèmes</w:t>
                      </w:r>
                    </w:p>
                    <w:p w14:paraId="4B239380" w14:textId="77777777" w:rsidR="009A122B" w:rsidRDefault="009A122B" w:rsidP="00934B9F">
                      <w:r>
                        <w:t>- retrouver une image décrite</w:t>
                      </w:r>
                    </w:p>
                    <w:p w14:paraId="2EDE6B72" w14:textId="77777777" w:rsidR="009A122B" w:rsidRDefault="009A122B" w:rsidP="00934B9F">
                      <w:r>
                        <w:t>- retrouver une forme décrite</w:t>
                      </w:r>
                    </w:p>
                    <w:p w14:paraId="25CCB501" w14:textId="77777777" w:rsidR="009A122B" w:rsidRDefault="009A122B" w:rsidP="00934B9F">
                      <w:r>
                        <w:t>- faire reproduire une figure par message oral</w:t>
                      </w:r>
                    </w:p>
                    <w:p w14:paraId="3948B0DE" w14:textId="77777777" w:rsidR="009A122B" w:rsidRDefault="009A122B" w:rsidP="00934B9F">
                      <w:r>
                        <w:t xml:space="preserve">- ranger chronologiquement des images </w:t>
                      </w:r>
                    </w:p>
                    <w:p w14:paraId="34B615C2" w14:textId="77777777" w:rsidR="009A122B" w:rsidRDefault="009A122B" w:rsidP="00934B9F">
                      <w:r>
                        <w:t xml:space="preserve">- discriminer des phrases </w:t>
                      </w:r>
                    </w:p>
                    <w:p w14:paraId="486D768A" w14:textId="77777777" w:rsidR="009A122B" w:rsidRDefault="009A122B" w:rsidP="00934B9F"/>
                  </w:txbxContent>
                </v:textbox>
              </v:shape>
            </w:pict>
          </mc:Fallback>
        </mc:AlternateContent>
      </w:r>
      <w:r>
        <w:rPr>
          <w:noProof/>
        </w:rPr>
        <mc:AlternateContent>
          <mc:Choice Requires="wps">
            <w:drawing>
              <wp:anchor distT="0" distB="0" distL="114300" distR="114300" simplePos="0" relativeHeight="251667456" behindDoc="0" locked="0" layoutInCell="1" allowOverlap="1" wp14:anchorId="54A313F9" wp14:editId="0F422861">
                <wp:simplePos x="0" y="0"/>
                <wp:positionH relativeFrom="column">
                  <wp:posOffset>-57150</wp:posOffset>
                </wp:positionH>
                <wp:positionV relativeFrom="paragraph">
                  <wp:posOffset>52070</wp:posOffset>
                </wp:positionV>
                <wp:extent cx="2552700" cy="1270000"/>
                <wp:effectExtent l="0" t="0" r="19050" b="25400"/>
                <wp:wrapNone/>
                <wp:docPr id="15" name="Zone de texte 15"/>
                <wp:cNvGraphicFramePr/>
                <a:graphic xmlns:a="http://schemas.openxmlformats.org/drawingml/2006/main">
                  <a:graphicData uri="http://schemas.microsoft.com/office/word/2010/wordprocessingShape">
                    <wps:wsp>
                      <wps:cNvSpPr txBox="1"/>
                      <wps:spPr>
                        <a:xfrm>
                          <a:off x="0" y="0"/>
                          <a:ext cx="2552700" cy="1270000"/>
                        </a:xfrm>
                        <a:prstGeom prst="rect">
                          <a:avLst/>
                        </a:prstGeom>
                        <a:solidFill>
                          <a:schemeClr val="lt1"/>
                        </a:solidFill>
                        <a:ln w="6350">
                          <a:solidFill>
                            <a:prstClr val="black"/>
                          </a:solidFill>
                        </a:ln>
                      </wps:spPr>
                      <wps:txbx>
                        <w:txbxContent>
                          <w:p w14:paraId="2A69556A" w14:textId="77777777" w:rsidR="009A122B" w:rsidRDefault="009A122B" w:rsidP="00934B9F">
                            <w:r w:rsidRPr="00B65CD5">
                              <w:rPr>
                                <w:b/>
                              </w:rPr>
                              <w:t>4.a</w:t>
                            </w:r>
                            <w:r>
                              <w:t> </w:t>
                            </w:r>
                            <w:r w:rsidRPr="00865346">
                              <w:rPr>
                                <w:b/>
                              </w:rPr>
                              <w:t>: Lecture d’images</w:t>
                            </w:r>
                          </w:p>
                          <w:p w14:paraId="25FE8FB6" w14:textId="77777777" w:rsidR="009A122B" w:rsidRDefault="009A122B" w:rsidP="00934B9F">
                            <w:r>
                              <w:t>« Ommi Danou et le Cadhi »</w:t>
                            </w:r>
                          </w:p>
                          <w:p w14:paraId="31DC088B" w14:textId="77777777" w:rsidR="009A122B" w:rsidRDefault="009A122B" w:rsidP="00934B9F">
                            <w:r>
                              <w:t xml:space="preserve">Raconter l’histoire à partir des images présentées. </w:t>
                            </w:r>
                          </w:p>
                          <w:p w14:paraId="614084A6" w14:textId="77777777" w:rsidR="009A122B" w:rsidRDefault="009A122B" w:rsidP="00934B9F">
                            <w:r>
                              <w:t xml:space="preserve">Confrontation avec le texte réel. </w:t>
                            </w:r>
                          </w:p>
                          <w:p w14:paraId="032DD170" w14:textId="77777777" w:rsidR="009A122B" w:rsidRDefault="009A122B" w:rsidP="00934B9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A313F9" id="Zone de texte 15" o:spid="_x0000_s1033" type="#_x0000_t202" style="position:absolute;left:0;text-align:left;margin-left:-4.5pt;margin-top:4.1pt;width:201pt;height:100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" fillcolor="white [3201]" strokeweight=".5pt">
                <v:textbox>
                  <w:txbxContent>
                    <w:p w14:paraId="2A69556A" w14:textId="77777777" w:rsidR="009A122B" w:rsidRDefault="009A122B" w:rsidP="00934B9F">
                      <w:r w:rsidRPr="00B65CD5">
                        <w:rPr>
                          <w:b/>
                        </w:rPr>
                        <w:t>4.a</w:t>
                      </w:r>
                      <w:r>
                        <w:t> </w:t>
                      </w:r>
                      <w:r w:rsidRPr="00865346">
                        <w:rPr>
                          <w:b/>
                        </w:rPr>
                        <w:t>: Lecture d’images</w:t>
                      </w:r>
                    </w:p>
                    <w:p w14:paraId="25FE8FB6" w14:textId="77777777" w:rsidR="009A122B" w:rsidRDefault="009A122B" w:rsidP="00934B9F">
                      <w:r>
                        <w:t>« Ommi Danou et le Cadhi »</w:t>
                      </w:r>
                    </w:p>
                    <w:p w14:paraId="31DC088B" w14:textId="77777777" w:rsidR="009A122B" w:rsidRDefault="009A122B" w:rsidP="00934B9F">
                      <w:r>
                        <w:t xml:space="preserve">Raconter l’histoire à partir des images présentées. </w:t>
                      </w:r>
                    </w:p>
                    <w:p w14:paraId="614084A6" w14:textId="77777777" w:rsidR="009A122B" w:rsidRDefault="009A122B" w:rsidP="00934B9F">
                      <w:r>
                        <w:t xml:space="preserve">Confrontation avec le texte réel. </w:t>
                      </w:r>
                    </w:p>
                    <w:p w14:paraId="032DD170" w14:textId="77777777" w:rsidR="009A122B" w:rsidRDefault="009A122B" w:rsidP="00934B9F"/>
                  </w:txbxContent>
                </v:textbox>
              </v:shape>
            </w:pict>
          </mc:Fallback>
        </mc:AlternateContent>
      </w:r>
    </w:p>
    <w:p w14:paraId="4A4A7735" w14:textId="77777777" w:rsidR="00934B9F" w:rsidRDefault="00934B9F" w:rsidP="00934B9F">
      <w:pPr>
        <w:jc w:val="both"/>
      </w:pPr>
      <w:r>
        <w:t xml:space="preserve">                                                                                   </w:t>
      </w:r>
    </w:p>
    <w:p w14:paraId="25CC178E" w14:textId="77777777" w:rsidR="00934B9F" w:rsidRDefault="00934B9F" w:rsidP="00934B9F">
      <w:pPr>
        <w:jc w:val="both"/>
      </w:pPr>
    </w:p>
    <w:p w14:paraId="21B05A43" w14:textId="77777777" w:rsidR="00934B9F" w:rsidRDefault="00934B9F" w:rsidP="00934B9F">
      <w:pPr>
        <w:jc w:val="both"/>
      </w:pPr>
      <w:r>
        <w:t xml:space="preserve">                                                                                                    </w:t>
      </w:r>
    </w:p>
    <w:p w14:paraId="05836E3F" w14:textId="77777777" w:rsidR="00934B9F" w:rsidRDefault="00934B9F" w:rsidP="00934B9F"/>
    <w:p w14:paraId="1E291951" w14:textId="77777777" w:rsidR="00934B9F" w:rsidRDefault="00934B9F" w:rsidP="00934B9F"/>
    <w:p w14:paraId="720E0493" w14:textId="77777777" w:rsidR="00934B9F" w:rsidRPr="00AB2C6C" w:rsidRDefault="00934B9F" w:rsidP="00934B9F">
      <w:pPr>
        <w:rPr>
          <w:b/>
        </w:rPr>
      </w:pPr>
      <w:r w:rsidRPr="00AB2C6C">
        <w:rPr>
          <w:b/>
        </w:rPr>
        <w:lastRenderedPageBreak/>
        <w:t xml:space="preserve">Phase 5 : </w:t>
      </w:r>
      <w:r>
        <w:rPr>
          <w:b/>
        </w:rPr>
        <w:t xml:space="preserve"> situations de langage et compétences</w:t>
      </w:r>
    </w:p>
    <w:p w14:paraId="1ED27876" w14:textId="77777777" w:rsidR="00934B9F" w:rsidRDefault="00934B9F" w:rsidP="00934B9F">
      <w:r>
        <w:t>Rappel des trois niveaux de réflexion :</w:t>
      </w:r>
    </w:p>
    <w:p w14:paraId="0B64007E" w14:textId="77777777" w:rsidR="00934B9F" w:rsidRDefault="00934B9F" w:rsidP="00934B9F">
      <w:pPr>
        <w:pStyle w:val="Paragraphedeliste"/>
        <w:numPr>
          <w:ilvl w:val="0"/>
          <w:numId w:val="18"/>
        </w:numPr>
      </w:pPr>
      <w:r>
        <w:t>L’apprenant « enfant »</w:t>
      </w:r>
    </w:p>
    <w:p w14:paraId="1673890A" w14:textId="77777777" w:rsidR="00934B9F" w:rsidRDefault="00934B9F" w:rsidP="00934B9F">
      <w:pPr>
        <w:pStyle w:val="Paragraphedeliste"/>
        <w:numPr>
          <w:ilvl w:val="0"/>
          <w:numId w:val="18"/>
        </w:numPr>
      </w:pPr>
      <w:r>
        <w:t>Le professionnel « directeur(</w:t>
      </w:r>
      <w:proofErr w:type="spellStart"/>
      <w:r>
        <w:t>trice</w:t>
      </w:r>
      <w:proofErr w:type="spellEnd"/>
      <w:r>
        <w:t>) », « éducateur (</w:t>
      </w:r>
      <w:proofErr w:type="spellStart"/>
      <w:r>
        <w:t>trice</w:t>
      </w:r>
      <w:proofErr w:type="spellEnd"/>
      <w:r>
        <w:t>) »</w:t>
      </w:r>
    </w:p>
    <w:p w14:paraId="695CFF00" w14:textId="77777777" w:rsidR="00934B9F" w:rsidRDefault="00934B9F" w:rsidP="00934B9F">
      <w:pPr>
        <w:pStyle w:val="Paragraphedeliste"/>
        <w:numPr>
          <w:ilvl w:val="0"/>
          <w:numId w:val="18"/>
        </w:numPr>
      </w:pPr>
      <w:r>
        <w:t>L’inspecteur qui repère des « observables »</w:t>
      </w:r>
    </w:p>
    <w:p w14:paraId="2FAF8FF2" w14:textId="77777777" w:rsidR="00934B9F" w:rsidRDefault="00934B9F" w:rsidP="00934B9F">
      <w:r>
        <w:t xml:space="preserve">Rappel des diverses situations de langage possibles et mise en corrélation avec les compétences à développer chez l’enfant. </w:t>
      </w:r>
    </w:p>
    <w:p w14:paraId="7D3214CC" w14:textId="77777777" w:rsidR="00934B9F" w:rsidRPr="00AB2C6C" w:rsidRDefault="00934B9F" w:rsidP="00934B9F">
      <w:pPr>
        <w:numPr>
          <w:ilvl w:val="0"/>
          <w:numId w:val="25"/>
        </w:numPr>
      </w:pPr>
      <w:r w:rsidRPr="00AB2C6C">
        <w:rPr>
          <w:b/>
          <w:bCs/>
        </w:rPr>
        <w:t>Communiquer avec les adultes et les autres enfants en se faisant comprendre</w:t>
      </w:r>
    </w:p>
    <w:p w14:paraId="0554C6CE" w14:textId="77777777" w:rsidR="00934B9F" w:rsidRPr="00AB2C6C" w:rsidRDefault="00934B9F" w:rsidP="00934B9F">
      <w:pPr>
        <w:numPr>
          <w:ilvl w:val="0"/>
          <w:numId w:val="25"/>
        </w:numPr>
      </w:pPr>
      <w:r w:rsidRPr="00AB2C6C">
        <w:rPr>
          <w:b/>
          <w:bCs/>
        </w:rPr>
        <w:t xml:space="preserve"> Pratiquer divers usages du langage oral : raconter, décrire, évoquer, expliquer, questionner, proposer des solutions, discuter un point de vue.</w:t>
      </w:r>
    </w:p>
    <w:p w14:paraId="205B8782" w14:textId="77777777" w:rsidR="00934B9F" w:rsidRPr="00AB2C6C" w:rsidRDefault="00934B9F" w:rsidP="00934B9F">
      <w:pPr>
        <w:numPr>
          <w:ilvl w:val="0"/>
          <w:numId w:val="25"/>
        </w:numPr>
      </w:pPr>
      <w:r w:rsidRPr="00AB2C6C">
        <w:rPr>
          <w:b/>
          <w:bCs/>
        </w:rPr>
        <w:t>S’exprimer et se faire comprendre dans un langage syntaxiquement correct et précis.</w:t>
      </w:r>
    </w:p>
    <w:p w14:paraId="726A4251" w14:textId="77777777" w:rsidR="00934B9F" w:rsidRPr="00AB2C6C" w:rsidRDefault="00934B9F" w:rsidP="00934B9F">
      <w:pPr>
        <w:numPr>
          <w:ilvl w:val="0"/>
          <w:numId w:val="25"/>
        </w:numPr>
      </w:pPr>
      <w:r w:rsidRPr="00AB2C6C">
        <w:rPr>
          <w:b/>
          <w:bCs/>
        </w:rPr>
        <w:t xml:space="preserve">Repérer les régularités dans la langue à l’oral en français. Manipuler des syllabes. Discriminer des sons (syllabes, sons voyelles ; quelques sons –consonnes hors des consonnes occlusives). </w:t>
      </w:r>
    </w:p>
    <w:p w14:paraId="717F1130" w14:textId="77777777" w:rsidR="00934B9F" w:rsidRPr="00AB2C6C" w:rsidRDefault="00934B9F" w:rsidP="00934B9F">
      <w:pPr>
        <w:numPr>
          <w:ilvl w:val="0"/>
          <w:numId w:val="25"/>
        </w:numPr>
      </w:pPr>
      <w:r w:rsidRPr="00AB2C6C">
        <w:rPr>
          <w:b/>
          <w:bCs/>
        </w:rPr>
        <w:t>Manifester de la curiosité par rapport à l’écrit. Comprendre des textes écrits sans autre aide que le langage entendu</w:t>
      </w:r>
    </w:p>
    <w:p w14:paraId="32C350B4" w14:textId="77777777" w:rsidR="00934B9F" w:rsidRPr="00AB2C6C" w:rsidRDefault="00934B9F" w:rsidP="00934B9F">
      <w:pPr>
        <w:numPr>
          <w:ilvl w:val="0"/>
          <w:numId w:val="25"/>
        </w:numPr>
      </w:pPr>
      <w:r w:rsidRPr="00AB2C6C">
        <w:rPr>
          <w:b/>
          <w:bCs/>
        </w:rPr>
        <w:t>Participer verbalement à la production d’un écrit. Savoir que l’on n’écrit pas comme on parle.</w:t>
      </w:r>
    </w:p>
    <w:p w14:paraId="09FBE362" w14:textId="77777777" w:rsidR="00934B9F" w:rsidRPr="00AB2C6C" w:rsidRDefault="00934B9F" w:rsidP="00934B9F">
      <w:pPr>
        <w:numPr>
          <w:ilvl w:val="0"/>
          <w:numId w:val="25"/>
        </w:numPr>
      </w:pPr>
      <w:r w:rsidRPr="00AB2C6C">
        <w:rPr>
          <w:b/>
          <w:bCs/>
        </w:rPr>
        <w:t xml:space="preserve">Manifester de la curiosité par rapport à l’écrit. Pouvoir redire les mots d’une phrase écrite après sa lecture par l’adulte, les mots du titre connu d’un livre ou d’un texte </w:t>
      </w:r>
    </w:p>
    <w:p w14:paraId="65D86428" w14:textId="77777777" w:rsidR="00934B9F" w:rsidRDefault="00934B9F" w:rsidP="00934B9F">
      <w:pPr>
        <w:rPr>
          <w:b/>
        </w:rPr>
      </w:pPr>
      <w:r w:rsidRPr="002D1489">
        <w:rPr>
          <w:b/>
        </w:rPr>
        <w:t>Phase 6 : Mise en recherche sur les observables pour l’inspecteur</w:t>
      </w:r>
    </w:p>
    <w:p w14:paraId="39873D9B" w14:textId="77777777" w:rsidR="00934B9F" w:rsidRPr="002D1489" w:rsidRDefault="00934B9F" w:rsidP="00934B9F">
      <w:pPr>
        <w:numPr>
          <w:ilvl w:val="0"/>
          <w:numId w:val="26"/>
        </w:numPr>
      </w:pPr>
      <w:r w:rsidRPr="002D1489">
        <w:t>Recherche et catégorisation des observables</w:t>
      </w:r>
    </w:p>
    <w:p w14:paraId="14532C71" w14:textId="77777777" w:rsidR="00934B9F" w:rsidRPr="002D1489" w:rsidRDefault="00934B9F" w:rsidP="00934B9F">
      <w:pPr>
        <w:numPr>
          <w:ilvl w:val="0"/>
          <w:numId w:val="26"/>
        </w:numPr>
      </w:pPr>
      <w:r w:rsidRPr="002D1489">
        <w:t>Essai de création d’un outil commun</w:t>
      </w:r>
    </w:p>
    <w:p w14:paraId="55DCA951" w14:textId="77777777" w:rsidR="00934B9F" w:rsidRPr="002D1489" w:rsidRDefault="00934B9F" w:rsidP="00934B9F">
      <w:pPr>
        <w:numPr>
          <w:ilvl w:val="0"/>
          <w:numId w:val="26"/>
        </w:numPr>
      </w:pPr>
      <w:r w:rsidRPr="002D1489">
        <w:t>Analyse de pratiques en utilisant la grille d’observation élaborée</w:t>
      </w:r>
    </w:p>
    <w:p w14:paraId="0D586018" w14:textId="77777777" w:rsidR="00934B9F" w:rsidRPr="002D1489" w:rsidRDefault="00934B9F" w:rsidP="00934B9F">
      <w:pPr>
        <w:numPr>
          <w:ilvl w:val="0"/>
          <w:numId w:val="26"/>
        </w:numPr>
      </w:pPr>
      <w:r w:rsidRPr="002D1489">
        <w:t>Amélioration éventuelle</w:t>
      </w:r>
    </w:p>
    <w:p w14:paraId="126B4021" w14:textId="77777777" w:rsidR="00934B9F" w:rsidRPr="002D1489" w:rsidRDefault="00934B9F" w:rsidP="00934B9F">
      <w:pPr>
        <w:numPr>
          <w:ilvl w:val="0"/>
          <w:numId w:val="26"/>
        </w:numPr>
      </w:pPr>
      <w:r w:rsidRPr="002D1489">
        <w:t xml:space="preserve">Recherche de pistes de formation </w:t>
      </w:r>
    </w:p>
    <w:p w14:paraId="3787E970" w14:textId="77777777" w:rsidR="00934B9F" w:rsidRPr="002D1489" w:rsidRDefault="00934B9F" w:rsidP="00934B9F">
      <w:pPr>
        <w:numPr>
          <w:ilvl w:val="0"/>
          <w:numId w:val="26"/>
        </w:numPr>
      </w:pPr>
      <w:r w:rsidRPr="002D1489">
        <w:t>Mutualisation d’expériences</w:t>
      </w:r>
    </w:p>
    <w:p w14:paraId="7413310C" w14:textId="77777777" w:rsidR="00934B9F" w:rsidRPr="002D1489" w:rsidRDefault="00934B9F" w:rsidP="00934B9F">
      <w:pPr>
        <w:rPr>
          <w:b/>
        </w:rPr>
      </w:pPr>
    </w:p>
    <w:p w14:paraId="1F4D7E84" w14:textId="77777777" w:rsidR="00934B9F" w:rsidRDefault="00934B9F" w:rsidP="00934B9F">
      <w:r w:rsidRPr="002D1489">
        <w:rPr>
          <w:b/>
        </w:rPr>
        <w:t>Modalité </w:t>
      </w:r>
      <w:r>
        <w:t xml:space="preserve">: </w:t>
      </w:r>
      <w:r w:rsidRPr="00C6776F">
        <w:rPr>
          <w:b/>
        </w:rPr>
        <w:t>temps 1</w:t>
      </w:r>
      <w:r>
        <w:t> :  travail de recherche en groupe</w:t>
      </w:r>
    </w:p>
    <w:p w14:paraId="7AFB49D1" w14:textId="77777777" w:rsidR="00934B9F" w:rsidRPr="002D1489" w:rsidRDefault="00934B9F" w:rsidP="00934B9F">
      <w:pPr>
        <w:numPr>
          <w:ilvl w:val="0"/>
          <w:numId w:val="27"/>
        </w:numPr>
      </w:pPr>
      <w:r w:rsidRPr="002D1489">
        <w:rPr>
          <w:b/>
          <w:bCs/>
        </w:rPr>
        <w:t>Lister les observables possibles</w:t>
      </w:r>
    </w:p>
    <w:p w14:paraId="154BDC27" w14:textId="77777777" w:rsidR="00934B9F" w:rsidRPr="002D1489" w:rsidRDefault="00934B9F" w:rsidP="00934B9F">
      <w:pPr>
        <w:numPr>
          <w:ilvl w:val="0"/>
          <w:numId w:val="27"/>
        </w:numPr>
      </w:pPr>
      <w:r w:rsidRPr="002D1489">
        <w:rPr>
          <w:b/>
          <w:bCs/>
        </w:rPr>
        <w:t>Les catégoriser en fonction :</w:t>
      </w:r>
    </w:p>
    <w:p w14:paraId="1A497626" w14:textId="77777777" w:rsidR="00934B9F" w:rsidRPr="002D1489" w:rsidRDefault="00934B9F" w:rsidP="00934B9F">
      <w:r w:rsidRPr="002D1489">
        <w:rPr>
          <w:b/>
          <w:bCs/>
        </w:rPr>
        <w:t xml:space="preserve">                      </w:t>
      </w:r>
      <w:proofErr w:type="gramStart"/>
      <w:r w:rsidRPr="002D1489">
        <w:rPr>
          <w:b/>
          <w:bCs/>
        </w:rPr>
        <w:t>du</w:t>
      </w:r>
      <w:proofErr w:type="gramEnd"/>
      <w:r w:rsidRPr="002D1489">
        <w:rPr>
          <w:b/>
          <w:bCs/>
        </w:rPr>
        <w:t xml:space="preserve"> développement de l’enfant </w:t>
      </w:r>
    </w:p>
    <w:p w14:paraId="0F464934" w14:textId="77777777" w:rsidR="00934B9F" w:rsidRPr="002D1489" w:rsidRDefault="00934B9F" w:rsidP="00934B9F">
      <w:r w:rsidRPr="002D1489">
        <w:rPr>
          <w:b/>
          <w:bCs/>
        </w:rPr>
        <w:t xml:space="preserve">                      </w:t>
      </w:r>
      <w:proofErr w:type="gramStart"/>
      <w:r w:rsidRPr="002D1489">
        <w:rPr>
          <w:b/>
          <w:bCs/>
        </w:rPr>
        <w:t>des</w:t>
      </w:r>
      <w:proofErr w:type="gramEnd"/>
      <w:r w:rsidRPr="002D1489">
        <w:rPr>
          <w:b/>
          <w:bCs/>
        </w:rPr>
        <w:t xml:space="preserve"> compétences à travailler</w:t>
      </w:r>
    </w:p>
    <w:p w14:paraId="1673089D" w14:textId="77777777" w:rsidR="00934B9F" w:rsidRPr="002D1489" w:rsidRDefault="00934B9F" w:rsidP="00934B9F">
      <w:r>
        <w:rPr>
          <w:b/>
          <w:bCs/>
        </w:rPr>
        <w:t xml:space="preserve">                     </w:t>
      </w:r>
      <w:proofErr w:type="gramStart"/>
      <w:r w:rsidRPr="002D1489">
        <w:rPr>
          <w:b/>
          <w:bCs/>
        </w:rPr>
        <w:t>des</w:t>
      </w:r>
      <w:proofErr w:type="gramEnd"/>
      <w:r w:rsidRPr="002D1489">
        <w:rPr>
          <w:b/>
          <w:bCs/>
        </w:rPr>
        <w:t xml:space="preserve"> gestes professionnels de l’éducateur</w:t>
      </w:r>
    </w:p>
    <w:p w14:paraId="561E35C4" w14:textId="77777777" w:rsidR="00934B9F" w:rsidRPr="002D1489" w:rsidRDefault="00934B9F" w:rsidP="00934B9F">
      <w:pPr>
        <w:numPr>
          <w:ilvl w:val="0"/>
          <w:numId w:val="28"/>
        </w:numPr>
      </w:pPr>
      <w:r w:rsidRPr="002D1489">
        <w:rPr>
          <w:b/>
          <w:bCs/>
        </w:rPr>
        <w:t xml:space="preserve">Établir une grille d’observables utilisable en visite dans le but d’une évaluation formative. </w:t>
      </w:r>
    </w:p>
    <w:p w14:paraId="60018C06" w14:textId="77777777" w:rsidR="00934B9F" w:rsidRDefault="00934B9F" w:rsidP="00934B9F"/>
    <w:p w14:paraId="3665AAA1" w14:textId="77777777" w:rsidR="00934B9F" w:rsidRDefault="00934B9F" w:rsidP="00934B9F">
      <w:r>
        <w:rPr>
          <w:noProof/>
        </w:rPr>
        <w:drawing>
          <wp:inline distT="0" distB="0" distL="0" distR="0" wp14:anchorId="7813BA72" wp14:editId="27E4A3DF">
            <wp:extent cx="2645049" cy="1983739"/>
            <wp:effectExtent l="6985"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0190310_113023.jpg"/>
                    <pic:cNvPicPr/>
                  </pic:nvPicPr>
                  <pic:blipFill>
                    <a:blip r:embed="rId24" cstate="print">
                      <a:extLst>
                        <a:ext uri="{28A0092B-C50C-407E-A947-70E740481C1C}">
                          <a14:useLocalDpi xmlns:a14="http://schemas.microsoft.com/office/drawing/2010/main" val="0"/>
                        </a:ext>
                      </a:extLst>
                    </a:blip>
                    <a:stretch>
                      <a:fillRect/>
                    </a:stretch>
                  </pic:blipFill>
                  <pic:spPr>
                    <a:xfrm rot="5400000">
                      <a:off x="0" y="0"/>
                      <a:ext cx="2669319" cy="2001941"/>
                    </a:xfrm>
                    <a:prstGeom prst="rect">
                      <a:avLst/>
                    </a:prstGeom>
                  </pic:spPr>
                </pic:pic>
              </a:graphicData>
            </a:graphic>
          </wp:inline>
        </w:drawing>
      </w:r>
      <w:r>
        <w:t xml:space="preserve">  </w:t>
      </w:r>
      <w:r>
        <w:rPr>
          <w:noProof/>
        </w:rPr>
        <w:t xml:space="preserve"> </w:t>
      </w:r>
      <w:r>
        <w:rPr>
          <w:noProof/>
        </w:rPr>
        <w:drawing>
          <wp:inline distT="0" distB="0" distL="0" distR="0" wp14:anchorId="096F709D" wp14:editId="133FFF45">
            <wp:extent cx="2285853" cy="2260600"/>
            <wp:effectExtent l="0" t="0" r="635" b="635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0190310_113032.jpg"/>
                    <pic:cNvPicPr/>
                  </pic:nvPicPr>
                  <pic:blipFill>
                    <a:blip r:embed="rId25" cstate="print">
                      <a:extLst>
                        <a:ext uri="{28A0092B-C50C-407E-A947-70E740481C1C}">
                          <a14:useLocalDpi xmlns:a14="http://schemas.microsoft.com/office/drawing/2010/main" val="0"/>
                        </a:ext>
                      </a:extLst>
                    </a:blip>
                    <a:stretch>
                      <a:fillRect/>
                    </a:stretch>
                  </pic:blipFill>
                  <pic:spPr>
                    <a:xfrm rot="10800000">
                      <a:off x="0" y="0"/>
                      <a:ext cx="2319537" cy="2293912"/>
                    </a:xfrm>
                    <a:prstGeom prst="rect">
                      <a:avLst/>
                    </a:prstGeom>
                  </pic:spPr>
                </pic:pic>
              </a:graphicData>
            </a:graphic>
          </wp:inline>
        </w:drawing>
      </w:r>
      <w:r>
        <w:t xml:space="preserve"> </w:t>
      </w:r>
      <w:r>
        <w:rPr>
          <w:b/>
          <w:bCs/>
          <w:noProof/>
        </w:rPr>
        <w:t xml:space="preserve">   </w:t>
      </w:r>
      <w:r>
        <w:rPr>
          <w:b/>
          <w:bCs/>
          <w:noProof/>
        </w:rPr>
        <w:drawing>
          <wp:inline distT="0" distB="0" distL="0" distR="0" wp14:anchorId="1930B171" wp14:editId="7C13F871">
            <wp:extent cx="2582085" cy="1936518"/>
            <wp:effectExtent l="0" t="953" r="7938" b="7937"/>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20190310_113044(0).jpg"/>
                    <pic:cNvPicPr/>
                  </pic:nvPicPr>
                  <pic:blipFill>
                    <a:blip r:embed="rId26" cstate="print">
                      <a:extLst>
                        <a:ext uri="{28A0092B-C50C-407E-A947-70E740481C1C}">
                          <a14:useLocalDpi xmlns:a14="http://schemas.microsoft.com/office/drawing/2010/main" val="0"/>
                        </a:ext>
                      </a:extLst>
                    </a:blip>
                    <a:stretch>
                      <a:fillRect/>
                    </a:stretch>
                  </pic:blipFill>
                  <pic:spPr>
                    <a:xfrm rot="5400000">
                      <a:off x="0" y="0"/>
                      <a:ext cx="2636947" cy="1977664"/>
                    </a:xfrm>
                    <a:prstGeom prst="rect">
                      <a:avLst/>
                    </a:prstGeom>
                  </pic:spPr>
                </pic:pic>
              </a:graphicData>
            </a:graphic>
          </wp:inline>
        </w:drawing>
      </w:r>
    </w:p>
    <w:p w14:paraId="754FC444" w14:textId="77777777" w:rsidR="00934B9F" w:rsidRDefault="00934B9F" w:rsidP="00934B9F"/>
    <w:p w14:paraId="1029667B" w14:textId="77777777" w:rsidR="00934B9F" w:rsidRDefault="00934B9F" w:rsidP="00934B9F">
      <w:r w:rsidRPr="00C6776F">
        <w:rPr>
          <w:b/>
        </w:rPr>
        <w:lastRenderedPageBreak/>
        <w:t>Temps 2</w:t>
      </w:r>
      <w:r>
        <w:t xml:space="preserve"> : individuellement tester les trois grilles sur trois films présentant une situation de langage. Analyse de pratique. </w:t>
      </w:r>
    </w:p>
    <w:p w14:paraId="1F4D473D" w14:textId="77777777" w:rsidR="00934B9F" w:rsidRDefault="00934B9F" w:rsidP="00934B9F">
      <w:r>
        <w:t>Films tirés du DVD « apprendre à parler »</w:t>
      </w:r>
    </w:p>
    <w:p w14:paraId="72B2BEBB" w14:textId="77777777" w:rsidR="00934B9F" w:rsidRDefault="00934B9F" w:rsidP="00934B9F">
      <w:pPr>
        <w:pStyle w:val="Paragraphedeliste"/>
        <w:numPr>
          <w:ilvl w:val="0"/>
          <w:numId w:val="18"/>
        </w:numPr>
      </w:pPr>
      <w:r>
        <w:t>« L’histoire racontée » (5ans)</w:t>
      </w:r>
    </w:p>
    <w:p w14:paraId="4E4C0864" w14:textId="77777777" w:rsidR="00934B9F" w:rsidRDefault="00934B9F" w:rsidP="00934B9F">
      <w:pPr>
        <w:pStyle w:val="Paragraphedeliste"/>
        <w:numPr>
          <w:ilvl w:val="0"/>
          <w:numId w:val="18"/>
        </w:numPr>
      </w:pPr>
      <w:r>
        <w:t>« Le lapin Lulu » (3 ans)</w:t>
      </w:r>
    </w:p>
    <w:p w14:paraId="55EAB2ED" w14:textId="77777777" w:rsidR="00934B9F" w:rsidRDefault="00934B9F" w:rsidP="00934B9F">
      <w:pPr>
        <w:pStyle w:val="Paragraphedeliste"/>
        <w:numPr>
          <w:ilvl w:val="0"/>
          <w:numId w:val="18"/>
        </w:numPr>
      </w:pPr>
      <w:r>
        <w:t>« Le petit bonhomme pain d’épices » (4 ans)</w:t>
      </w:r>
    </w:p>
    <w:p w14:paraId="27DF1CB2" w14:textId="77777777" w:rsidR="00934B9F" w:rsidRDefault="00934B9F" w:rsidP="00934B9F">
      <w:r>
        <w:t xml:space="preserve">Echanges et commentaires. Présentation d’un autre modèle de grille, synthétisant les productions des stagiaires. </w:t>
      </w:r>
    </w:p>
    <w:p w14:paraId="355C9009" w14:textId="77777777" w:rsidR="00934B9F" w:rsidRDefault="00934B9F" w:rsidP="00934B9F">
      <w:r>
        <w:t>Présentation de documents ressources accessibles sur internet (EDUSCOL par exemple)</w:t>
      </w:r>
    </w:p>
    <w:p w14:paraId="3B0E8C07" w14:textId="77777777" w:rsidR="00934B9F" w:rsidRDefault="00934B9F" w:rsidP="00934B9F"/>
    <w:p w14:paraId="381EAB74" w14:textId="77777777" w:rsidR="00934B9F" w:rsidRDefault="00934B9F" w:rsidP="00934B9F">
      <w:r>
        <w:t xml:space="preserve">                                </w:t>
      </w:r>
      <w:r>
        <w:rPr>
          <w:noProof/>
        </w:rPr>
        <w:drawing>
          <wp:inline distT="0" distB="0" distL="0" distR="0" wp14:anchorId="252EF054" wp14:editId="6AD5F7F3">
            <wp:extent cx="3383280" cy="1649291"/>
            <wp:effectExtent l="0" t="0" r="7620" b="8255"/>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G-20190309-WA0006.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415258" cy="1664880"/>
                    </a:xfrm>
                    <a:prstGeom prst="rect">
                      <a:avLst/>
                    </a:prstGeom>
                  </pic:spPr>
                </pic:pic>
              </a:graphicData>
            </a:graphic>
          </wp:inline>
        </w:drawing>
      </w:r>
    </w:p>
    <w:p w14:paraId="0BA462DA" w14:textId="54836CD5" w:rsidR="00934B9F" w:rsidRDefault="00934B9F" w:rsidP="00934B9F">
      <w:r>
        <w:t xml:space="preserve">Bilan et fin de stage. </w:t>
      </w:r>
    </w:p>
    <w:p w14:paraId="50F3087C" w14:textId="16996679" w:rsidR="000F4191" w:rsidRDefault="000F4191" w:rsidP="00934B9F"/>
    <w:p w14:paraId="15FCF93D" w14:textId="24F2655D" w:rsidR="000F4191" w:rsidRDefault="000F4191" w:rsidP="00934B9F"/>
    <w:p w14:paraId="02277037" w14:textId="3E088FC6" w:rsidR="000F4191" w:rsidRDefault="000F4191" w:rsidP="00934B9F"/>
    <w:p w14:paraId="698075B2" w14:textId="00302B8C" w:rsidR="000F4191" w:rsidRDefault="000F4191" w:rsidP="00934B9F"/>
    <w:p w14:paraId="53035354" w14:textId="41A0A392" w:rsidR="000F4191" w:rsidRDefault="000F4191" w:rsidP="00934B9F"/>
    <w:p w14:paraId="4AAFE909" w14:textId="598BE5AB" w:rsidR="000F4191" w:rsidRDefault="000F4191" w:rsidP="00934B9F"/>
    <w:p w14:paraId="66F6C46F" w14:textId="23DAC512" w:rsidR="000F4191" w:rsidRDefault="000F4191" w:rsidP="00934B9F"/>
    <w:p w14:paraId="1AC708DA" w14:textId="60AB4758" w:rsidR="000F4191" w:rsidRDefault="000F4191" w:rsidP="00934B9F"/>
    <w:p w14:paraId="25DCE4FF" w14:textId="2649BEF0" w:rsidR="000F4191" w:rsidRDefault="000F4191" w:rsidP="00934B9F"/>
    <w:p w14:paraId="762ECEC8" w14:textId="7CBFC770" w:rsidR="000F4191" w:rsidRDefault="000F4191" w:rsidP="00934B9F"/>
    <w:p w14:paraId="64530C65" w14:textId="610F7081" w:rsidR="000F4191" w:rsidRDefault="000F4191" w:rsidP="00934B9F"/>
    <w:p w14:paraId="285C01B2" w14:textId="6CB9D4AA" w:rsidR="000F4191" w:rsidRDefault="000F4191" w:rsidP="00934B9F"/>
    <w:p w14:paraId="30207725" w14:textId="688783CE" w:rsidR="000F4191" w:rsidRDefault="000F4191" w:rsidP="00934B9F"/>
    <w:p w14:paraId="31D86CF9" w14:textId="56D95EF4" w:rsidR="000F4191" w:rsidRDefault="000F4191" w:rsidP="00934B9F"/>
    <w:p w14:paraId="6C1C8FF4" w14:textId="1ECB7143" w:rsidR="000F4191" w:rsidRDefault="000F4191" w:rsidP="00934B9F"/>
    <w:p w14:paraId="7DC4E749" w14:textId="05E9D475" w:rsidR="000F4191" w:rsidRDefault="000F4191" w:rsidP="00934B9F"/>
    <w:p w14:paraId="76884692" w14:textId="65084679" w:rsidR="000F4191" w:rsidRDefault="000F4191" w:rsidP="00934B9F"/>
    <w:p w14:paraId="09847E7B" w14:textId="3AF4E517" w:rsidR="000F4191" w:rsidRDefault="000F4191" w:rsidP="00934B9F"/>
    <w:p w14:paraId="600563DE" w14:textId="49D5248C" w:rsidR="000F4191" w:rsidRDefault="000F4191" w:rsidP="00934B9F"/>
    <w:p w14:paraId="10E7F417" w14:textId="2D8BD90B" w:rsidR="000F4191" w:rsidRDefault="000F4191" w:rsidP="00934B9F"/>
    <w:p w14:paraId="691247CC" w14:textId="7D593DEA" w:rsidR="000F4191" w:rsidRDefault="000F4191" w:rsidP="00934B9F"/>
    <w:p w14:paraId="63A92DEC" w14:textId="6C539092" w:rsidR="000F4191" w:rsidRDefault="000F4191" w:rsidP="00934B9F"/>
    <w:p w14:paraId="5CDE2913" w14:textId="51DA9771" w:rsidR="000F4191" w:rsidRDefault="000F4191" w:rsidP="00934B9F"/>
    <w:p w14:paraId="49F0A636" w14:textId="30254F7E" w:rsidR="000F4191" w:rsidRDefault="000F4191" w:rsidP="00934B9F"/>
    <w:p w14:paraId="22676181" w14:textId="73144556" w:rsidR="000F4191" w:rsidRDefault="000F4191" w:rsidP="00934B9F"/>
    <w:p w14:paraId="6BB4EC46" w14:textId="16D93956" w:rsidR="000F4191" w:rsidRDefault="000F4191" w:rsidP="00934B9F"/>
    <w:p w14:paraId="26794E1E" w14:textId="16B69F61" w:rsidR="000F4191" w:rsidRDefault="000F4191" w:rsidP="00934B9F"/>
    <w:p w14:paraId="770D14D7" w14:textId="4BE57CAF" w:rsidR="000F4191" w:rsidRDefault="000F4191" w:rsidP="00934B9F"/>
    <w:p w14:paraId="3DED13BA" w14:textId="77777777" w:rsidR="000F4191" w:rsidRDefault="000F4191" w:rsidP="00934B9F"/>
    <w:p w14:paraId="5741565D" w14:textId="009B230D" w:rsidR="00F02C3F" w:rsidRDefault="00F02C3F" w:rsidP="0001509E">
      <w:pPr>
        <w:jc w:val="center"/>
        <w:rPr>
          <w:b/>
        </w:rPr>
      </w:pPr>
    </w:p>
    <w:p w14:paraId="0543829E" w14:textId="3732877B" w:rsidR="0001509E" w:rsidRPr="005266CF" w:rsidRDefault="0001509E" w:rsidP="0001509E">
      <w:pPr>
        <w:pBdr>
          <w:top w:val="single" w:sz="18" w:space="1" w:color="auto"/>
          <w:left w:val="single" w:sz="18" w:space="4" w:color="auto"/>
          <w:bottom w:val="single" w:sz="18" w:space="1" w:color="auto"/>
          <w:right w:val="single" w:sz="18" w:space="4" w:color="auto"/>
        </w:pBdr>
        <w:shd w:val="pct12" w:color="auto" w:fill="auto"/>
        <w:jc w:val="center"/>
        <w:rPr>
          <w:b/>
          <w:sz w:val="32"/>
          <w:szCs w:val="32"/>
        </w:rPr>
      </w:pPr>
      <w:r w:rsidRPr="005266CF">
        <w:rPr>
          <w:b/>
          <w:sz w:val="32"/>
          <w:szCs w:val="32"/>
        </w:rPr>
        <w:lastRenderedPageBreak/>
        <w:t xml:space="preserve">ANNEXE 2 – </w:t>
      </w:r>
      <w:r w:rsidR="00934B9F">
        <w:rPr>
          <w:b/>
          <w:sz w:val="32"/>
          <w:szCs w:val="32"/>
        </w:rPr>
        <w:t xml:space="preserve">un exemple de démarche de formation avec les directrices </w:t>
      </w:r>
    </w:p>
    <w:p w14:paraId="09F69290" w14:textId="47CD7437" w:rsidR="0001509E" w:rsidRDefault="0001509E" w:rsidP="0001509E">
      <w:pPr>
        <w:jc w:val="center"/>
      </w:pPr>
    </w:p>
    <w:p w14:paraId="2DE33C95" w14:textId="77777777" w:rsidR="00AE3A05" w:rsidRDefault="00AE3A05" w:rsidP="00AE3A05">
      <w:pPr>
        <w:jc w:val="center"/>
        <w:rPr>
          <w:b/>
          <w:bCs/>
          <w:sz w:val="28"/>
          <w:szCs w:val="28"/>
        </w:rPr>
      </w:pPr>
      <w:r w:rsidRPr="00A03989">
        <w:rPr>
          <w:b/>
          <w:bCs/>
          <w:sz w:val="28"/>
          <w:szCs w:val="28"/>
          <w:u w:val="single"/>
        </w:rPr>
        <w:t>Module 3</w:t>
      </w:r>
      <w:r>
        <w:rPr>
          <w:b/>
          <w:bCs/>
          <w:sz w:val="28"/>
          <w:szCs w:val="28"/>
        </w:rPr>
        <w:t> :</w:t>
      </w:r>
      <w:r w:rsidRPr="00E52F0D">
        <w:rPr>
          <w:b/>
          <w:bCs/>
          <w:sz w:val="28"/>
          <w:szCs w:val="28"/>
        </w:rPr>
        <w:t xml:space="preserve"> « De la découverte de son environnement et du monde</w:t>
      </w:r>
      <w:r>
        <w:rPr>
          <w:b/>
          <w:bCs/>
          <w:sz w:val="28"/>
          <w:szCs w:val="28"/>
        </w:rPr>
        <w:t>…</w:t>
      </w:r>
    </w:p>
    <w:p w14:paraId="0197F9D2" w14:textId="77777777" w:rsidR="00AE3A05" w:rsidRDefault="00AE3A05" w:rsidP="00AE3A05">
      <w:pPr>
        <w:jc w:val="center"/>
        <w:rPr>
          <w:b/>
          <w:bCs/>
          <w:sz w:val="28"/>
          <w:szCs w:val="28"/>
        </w:rPr>
      </w:pPr>
      <w:r w:rsidRPr="00E52F0D">
        <w:rPr>
          <w:b/>
          <w:bCs/>
          <w:sz w:val="28"/>
          <w:szCs w:val="28"/>
        </w:rPr>
        <w:t xml:space="preserve"> </w:t>
      </w:r>
      <w:proofErr w:type="gramStart"/>
      <w:r w:rsidRPr="00E52F0D">
        <w:rPr>
          <w:b/>
          <w:bCs/>
          <w:sz w:val="28"/>
          <w:szCs w:val="28"/>
        </w:rPr>
        <w:t>à</w:t>
      </w:r>
      <w:proofErr w:type="gramEnd"/>
      <w:r w:rsidRPr="00E52F0D">
        <w:rPr>
          <w:b/>
          <w:bCs/>
          <w:sz w:val="28"/>
          <w:szCs w:val="28"/>
        </w:rPr>
        <w:t xml:space="preserve"> la construction d’une culture scientifique »</w:t>
      </w:r>
    </w:p>
    <w:p w14:paraId="452F14D0" w14:textId="77777777" w:rsidR="00AE3A05" w:rsidRPr="00A03989" w:rsidRDefault="00AE3A05" w:rsidP="00AE3A05">
      <w:pPr>
        <w:jc w:val="center"/>
        <w:rPr>
          <w:b/>
          <w:bCs/>
          <w:sz w:val="28"/>
          <w:szCs w:val="28"/>
          <w:u w:val="single"/>
        </w:rPr>
      </w:pPr>
      <w:r w:rsidRPr="00A03989">
        <w:rPr>
          <w:b/>
          <w:bCs/>
          <w:sz w:val="28"/>
          <w:szCs w:val="28"/>
          <w:u w:val="single"/>
        </w:rPr>
        <w:t>Bilan qualitatif </w:t>
      </w:r>
    </w:p>
    <w:p w14:paraId="3A3E4881" w14:textId="77777777" w:rsidR="00AE3A05" w:rsidRDefault="00AE3A05" w:rsidP="00AE3A05">
      <w:r w:rsidRPr="00E52F0D">
        <w:t xml:space="preserve">Les </w:t>
      </w:r>
      <w:r>
        <w:t>formations se sont déroulées les 7, 8 et 9 octobre 2019 à Bizerte et les 10,11,12 octobre à Tunis, selon le même schéma, mais adaptées dans le déroulé comme dans le contenu pour répondre au mieux aux demandes et besoins du public.</w:t>
      </w:r>
    </w:p>
    <w:p w14:paraId="027047A5" w14:textId="77777777" w:rsidR="00AE3A05" w:rsidRDefault="00AE3A05" w:rsidP="00AE3A05"/>
    <w:p w14:paraId="2879430F" w14:textId="77777777" w:rsidR="00AE3A05" w:rsidRDefault="00AE3A05" w:rsidP="00AE3A05">
      <w:pPr>
        <w:rPr>
          <w:b/>
          <w:bCs/>
        </w:rPr>
      </w:pPr>
      <w:r>
        <w:rPr>
          <w:b/>
          <w:bCs/>
        </w:rPr>
        <w:t>JOUR 1 :</w:t>
      </w:r>
    </w:p>
    <w:p w14:paraId="4F0E602E" w14:textId="77777777" w:rsidR="00AE3A05" w:rsidRDefault="00AE3A05" w:rsidP="00AE3A05">
      <w:r w:rsidRPr="00D648DD">
        <w:rPr>
          <w:b/>
          <w:bCs/>
        </w:rPr>
        <w:t>Première phase</w:t>
      </w:r>
      <w:r>
        <w:t xml:space="preserve"> - émergence des représentations et mise en évidence du contexte à l’aide de techniques d’animation de groupe.</w:t>
      </w:r>
    </w:p>
    <w:p w14:paraId="758CAB5C" w14:textId="77777777" w:rsidR="00AE3A05" w:rsidRDefault="00AE3A05" w:rsidP="00AE3A05">
      <w:r w:rsidRPr="00D648DD">
        <w:rPr>
          <w:b/>
          <w:bCs/>
        </w:rPr>
        <w:t>Deuxième phase</w:t>
      </w:r>
      <w:r>
        <w:t> - présentation d’une vidéo suivie d’un brainstorming, permettant de faire apparaître les différents axes d’une démarche scientifique.</w:t>
      </w:r>
    </w:p>
    <w:p w14:paraId="3096E2C8" w14:textId="77777777" w:rsidR="00AE3A05" w:rsidRDefault="00AE3A05" w:rsidP="00AE3A05">
      <w:r w:rsidRPr="00D648DD">
        <w:rPr>
          <w:b/>
          <w:bCs/>
        </w:rPr>
        <w:t>Troisième phase</w:t>
      </w:r>
      <w:r>
        <w:t> - mise en activité à partir de graines pour :</w:t>
      </w:r>
    </w:p>
    <w:p w14:paraId="2786DDF6" w14:textId="77777777" w:rsidR="00AE3A05" w:rsidRDefault="00AE3A05" w:rsidP="00AE3A05">
      <w:pPr>
        <w:pStyle w:val="Paragraphedeliste"/>
        <w:numPr>
          <w:ilvl w:val="0"/>
          <w:numId w:val="29"/>
        </w:numPr>
      </w:pPr>
      <w:r>
        <w:t>Réfléchir en groupe</w:t>
      </w:r>
    </w:p>
    <w:p w14:paraId="7BFDEEE5" w14:textId="77777777" w:rsidR="00AE3A05" w:rsidRDefault="00AE3A05" w:rsidP="00AE3A05">
      <w:pPr>
        <w:pStyle w:val="Paragraphedeliste"/>
        <w:numPr>
          <w:ilvl w:val="0"/>
          <w:numId w:val="29"/>
        </w:numPr>
      </w:pPr>
      <w:r>
        <w:t>Formuler des hypothèses</w:t>
      </w:r>
    </w:p>
    <w:p w14:paraId="57C2C0CD" w14:textId="77777777" w:rsidR="00AE3A05" w:rsidRDefault="00AE3A05" w:rsidP="00AE3A05">
      <w:pPr>
        <w:pStyle w:val="Paragraphedeliste"/>
        <w:numPr>
          <w:ilvl w:val="0"/>
          <w:numId w:val="29"/>
        </w:numPr>
      </w:pPr>
      <w:r>
        <w:t>Réaliser des essais</w:t>
      </w:r>
    </w:p>
    <w:p w14:paraId="656B4AD1" w14:textId="77777777" w:rsidR="00AE3A05" w:rsidRDefault="00AE3A05" w:rsidP="00AE3A05">
      <w:pPr>
        <w:pStyle w:val="Paragraphedeliste"/>
        <w:numPr>
          <w:ilvl w:val="0"/>
          <w:numId w:val="29"/>
        </w:numPr>
      </w:pPr>
      <w:r>
        <w:t>Représenter</w:t>
      </w:r>
    </w:p>
    <w:p w14:paraId="602225AA" w14:textId="77777777" w:rsidR="00AE3A05" w:rsidRDefault="00AE3A05" w:rsidP="00AE3A05">
      <w:pPr>
        <w:pStyle w:val="Paragraphedeliste"/>
        <w:numPr>
          <w:ilvl w:val="0"/>
          <w:numId w:val="29"/>
        </w:numPr>
      </w:pPr>
      <w:r>
        <w:t>Mettre en mots</w:t>
      </w:r>
    </w:p>
    <w:p w14:paraId="190BE09F" w14:textId="77777777" w:rsidR="00AE3A05" w:rsidRPr="005C6B05" w:rsidRDefault="00AE3A05" w:rsidP="00AE3A05">
      <w:pPr>
        <w:rPr>
          <w:b/>
          <w:bCs/>
          <w:i/>
          <w:iCs/>
        </w:rPr>
      </w:pPr>
      <w:r w:rsidRPr="00A03989">
        <w:rPr>
          <w:b/>
          <w:bCs/>
          <w:i/>
          <w:iCs/>
          <w:u w:val="single"/>
        </w:rPr>
        <w:t>A noter</w:t>
      </w:r>
      <w:r w:rsidRPr="005C6B05">
        <w:rPr>
          <w:b/>
          <w:bCs/>
          <w:i/>
          <w:iCs/>
        </w:rPr>
        <w:t xml:space="preserve"> : cette activité donne lieu à des observations, des représentations et des échanges tout le long de la formation. </w:t>
      </w:r>
      <w:r>
        <w:rPr>
          <w:b/>
          <w:bCs/>
          <w:i/>
          <w:iCs/>
        </w:rPr>
        <w:t xml:space="preserve">Quelques confusions sémantiques </w:t>
      </w:r>
      <w:proofErr w:type="gramStart"/>
      <w:r>
        <w:rPr>
          <w:b/>
          <w:bCs/>
          <w:i/>
          <w:iCs/>
        </w:rPr>
        <w:t>entre</w:t>
      </w:r>
      <w:proofErr w:type="gramEnd"/>
      <w:r>
        <w:rPr>
          <w:b/>
          <w:bCs/>
          <w:i/>
          <w:iCs/>
        </w:rPr>
        <w:t xml:space="preserve"> « tableau d’éveil » et « éveil scientifique » ont donné lieu à débat et précisions. </w:t>
      </w:r>
    </w:p>
    <w:p w14:paraId="77B502E2" w14:textId="77777777" w:rsidR="00AE3A05" w:rsidRPr="00E52F0D" w:rsidRDefault="00AE3A05" w:rsidP="00AE3A05">
      <w:r w:rsidRPr="00D648DD">
        <w:rPr>
          <w:b/>
          <w:bCs/>
        </w:rPr>
        <w:t>Quatrième phase</w:t>
      </w:r>
      <w:r>
        <w:t xml:space="preserve"> – illustration par une vidéo de pratique avec des enfants de 3 et 4 ans. </w:t>
      </w:r>
    </w:p>
    <w:p w14:paraId="763C911C" w14:textId="77777777" w:rsidR="00AE3A05" w:rsidRPr="00A30BC4" w:rsidRDefault="00AE3A05" w:rsidP="00AE3A05">
      <w:pPr>
        <w:rPr>
          <w:b/>
          <w:bCs/>
        </w:rPr>
      </w:pPr>
    </w:p>
    <w:p w14:paraId="0C97C680" w14:textId="77777777" w:rsidR="00AE3A05" w:rsidRDefault="00AE3A05" w:rsidP="00AE3A05">
      <w:pPr>
        <w:rPr>
          <w:b/>
          <w:bCs/>
        </w:rPr>
      </w:pPr>
      <w:r w:rsidRPr="00D648DD">
        <w:rPr>
          <w:b/>
          <w:bCs/>
        </w:rPr>
        <w:t>J</w:t>
      </w:r>
      <w:r>
        <w:rPr>
          <w:b/>
          <w:bCs/>
        </w:rPr>
        <w:t>OUR</w:t>
      </w:r>
      <w:r w:rsidRPr="00D648DD">
        <w:rPr>
          <w:b/>
          <w:bCs/>
        </w:rPr>
        <w:t xml:space="preserve"> 2 :</w:t>
      </w:r>
    </w:p>
    <w:p w14:paraId="35A6E28F" w14:textId="77777777" w:rsidR="00AE3A05" w:rsidRDefault="00AE3A05" w:rsidP="00AE3A05">
      <w:r>
        <w:rPr>
          <w:b/>
          <w:bCs/>
        </w:rPr>
        <w:t xml:space="preserve">Phase 1 - </w:t>
      </w:r>
      <w:r>
        <w:t>« au jour le jour » - retour rapide sur le jour 1</w:t>
      </w:r>
    </w:p>
    <w:p w14:paraId="5E4E5B6B" w14:textId="77777777" w:rsidR="00AE3A05" w:rsidRDefault="00AE3A05" w:rsidP="00AE3A05">
      <w:r w:rsidRPr="00A30BC4">
        <w:rPr>
          <w:b/>
          <w:bCs/>
        </w:rPr>
        <w:t>Phase 2</w:t>
      </w:r>
      <w:r>
        <w:t xml:space="preserve"> – la démarche scientifique en actions – mise en ateliers</w:t>
      </w:r>
    </w:p>
    <w:p w14:paraId="7F15FF0B" w14:textId="77777777" w:rsidR="00AE3A05" w:rsidRDefault="00AE3A05" w:rsidP="00AE3A05">
      <w:pPr>
        <w:pStyle w:val="Paragraphedeliste"/>
        <w:numPr>
          <w:ilvl w:val="0"/>
          <w:numId w:val="29"/>
        </w:numPr>
      </w:pPr>
      <w:r>
        <w:t>Atelier « corps »</w:t>
      </w:r>
    </w:p>
    <w:p w14:paraId="09E64DC6" w14:textId="77777777" w:rsidR="00AE3A05" w:rsidRDefault="00AE3A05" w:rsidP="00AE3A05">
      <w:pPr>
        <w:pStyle w:val="Paragraphedeliste"/>
        <w:numPr>
          <w:ilvl w:val="0"/>
          <w:numId w:val="29"/>
        </w:numPr>
      </w:pPr>
      <w:r>
        <w:t>Atelier « aimants »</w:t>
      </w:r>
    </w:p>
    <w:p w14:paraId="6342534F" w14:textId="77777777" w:rsidR="00AE3A05" w:rsidRDefault="00AE3A05" w:rsidP="00AE3A05">
      <w:pPr>
        <w:pStyle w:val="Paragraphedeliste"/>
        <w:numPr>
          <w:ilvl w:val="0"/>
          <w:numId w:val="29"/>
        </w:numPr>
      </w:pPr>
      <w:r>
        <w:t>Atelier « flotte/coule »</w:t>
      </w:r>
    </w:p>
    <w:p w14:paraId="0282E840" w14:textId="77777777" w:rsidR="00AE3A05" w:rsidRDefault="00AE3A05" w:rsidP="00AE3A05">
      <w:pPr>
        <w:pStyle w:val="Paragraphedeliste"/>
        <w:numPr>
          <w:ilvl w:val="0"/>
          <w:numId w:val="29"/>
        </w:numPr>
      </w:pPr>
      <w:r>
        <w:t xml:space="preserve">Atelier « lourd / léger » </w:t>
      </w:r>
    </w:p>
    <w:p w14:paraId="73149DF6" w14:textId="77777777" w:rsidR="00AE3A05" w:rsidRDefault="00AE3A05" w:rsidP="00AE3A05">
      <w:pPr>
        <w:pStyle w:val="Paragraphedeliste"/>
        <w:numPr>
          <w:ilvl w:val="0"/>
          <w:numId w:val="29"/>
        </w:numPr>
      </w:pPr>
      <w:r>
        <w:t>Atelier « la présence de l’air »</w:t>
      </w:r>
    </w:p>
    <w:p w14:paraId="78FCE7D8" w14:textId="77777777" w:rsidR="00AE3A05" w:rsidRDefault="00AE3A05" w:rsidP="00AE3A05">
      <w:pPr>
        <w:pStyle w:val="Paragraphedeliste"/>
        <w:numPr>
          <w:ilvl w:val="0"/>
          <w:numId w:val="29"/>
        </w:numPr>
      </w:pPr>
      <w:r>
        <w:t>Atelier « les miroirs »</w:t>
      </w:r>
    </w:p>
    <w:p w14:paraId="19573598" w14:textId="77777777" w:rsidR="00AE3A05" w:rsidRDefault="00AE3A05" w:rsidP="00AE3A05">
      <w:r>
        <w:t>Les ateliers proposés sont tous organisés de la même manière avec : une phase découverte, une phase formulation d’hypothèses, une phase de construction de protocole et sa représentation, une phase expérimentation/vérification, une phase conclusion (et représentation) et une question posée : « Que travaille-t-on dans cet atelier ? »</w:t>
      </w:r>
    </w:p>
    <w:p w14:paraId="41AFBFE4" w14:textId="77777777" w:rsidR="00AE3A05" w:rsidRDefault="00AE3A05" w:rsidP="00AE3A05">
      <w:pPr>
        <w:rPr>
          <w:b/>
          <w:bCs/>
          <w:i/>
          <w:iCs/>
        </w:rPr>
      </w:pPr>
    </w:p>
    <w:p w14:paraId="0E616619" w14:textId="77777777" w:rsidR="00AE3A05" w:rsidRPr="005C6B05" w:rsidRDefault="00AE3A05" w:rsidP="00AE3A05">
      <w:pPr>
        <w:rPr>
          <w:b/>
          <w:bCs/>
          <w:i/>
          <w:iCs/>
        </w:rPr>
      </w:pPr>
      <w:r w:rsidRPr="00A03989">
        <w:rPr>
          <w:b/>
          <w:bCs/>
          <w:i/>
          <w:iCs/>
          <w:u w:val="single"/>
        </w:rPr>
        <w:t>A noter</w:t>
      </w:r>
      <w:r w:rsidRPr="005C6B05">
        <w:rPr>
          <w:b/>
          <w:bCs/>
          <w:i/>
          <w:iCs/>
        </w:rPr>
        <w:t xml:space="preserve"> : cette phase 2 a été aménagée sur les deux sites, avec rotation ou pas, selon la rapidité d’exécution des ateliers, les questionnements des participants, le niveau de connaissances. Il a été aussi question dans les échanges des activités inductrices : par exemple la lecture d’une histoire pour « lourd/léger », une séance motrice pour « le corps », etc. </w:t>
      </w:r>
    </w:p>
    <w:p w14:paraId="49967F82" w14:textId="77777777" w:rsidR="00AE3A05" w:rsidRDefault="00AE3A05" w:rsidP="00AE3A05">
      <w:pPr>
        <w:rPr>
          <w:b/>
          <w:bCs/>
          <w:i/>
          <w:iCs/>
        </w:rPr>
      </w:pPr>
      <w:r w:rsidRPr="005C6B05">
        <w:rPr>
          <w:b/>
          <w:bCs/>
          <w:i/>
          <w:iCs/>
        </w:rPr>
        <w:t xml:space="preserve">Un coin sciences et un coin « bibliothèque » ont été ouverts et mis à disposition libre sur cette journée pour amener un questionnement qui a fait l’objet d’un travail sur le troisième jour. </w:t>
      </w:r>
    </w:p>
    <w:p w14:paraId="2DA6816F" w14:textId="77777777" w:rsidR="00AE3A05" w:rsidRPr="005C6B05" w:rsidRDefault="00AE3A05" w:rsidP="00AE3A05">
      <w:pPr>
        <w:rPr>
          <w:b/>
          <w:bCs/>
          <w:i/>
          <w:iCs/>
        </w:rPr>
      </w:pPr>
    </w:p>
    <w:p w14:paraId="67C045AE" w14:textId="77777777" w:rsidR="00AE3A05" w:rsidRDefault="00AE3A05" w:rsidP="00AE3A05">
      <w:r w:rsidRPr="00A30BC4">
        <w:rPr>
          <w:b/>
          <w:bCs/>
        </w:rPr>
        <w:t>Phase 3</w:t>
      </w:r>
      <w:r>
        <w:t xml:space="preserve"> – fil rouge – observation de nos graines et représentations – brainstorming autour des ateliers et mise en mots. </w:t>
      </w:r>
    </w:p>
    <w:p w14:paraId="563E138E" w14:textId="77777777" w:rsidR="00AE3A05" w:rsidRDefault="00AE3A05" w:rsidP="00AE3A05">
      <w:r w:rsidRPr="00DF46AF">
        <w:rPr>
          <w:b/>
          <w:bCs/>
        </w:rPr>
        <w:t>Phase 4</w:t>
      </w:r>
      <w:r w:rsidRPr="00DF46AF">
        <w:rPr>
          <w:b/>
          <w:bCs/>
        </w:rPr>
        <w:tab/>
      </w:r>
      <w:r>
        <w:t xml:space="preserve"> - Présentation d’une vidéo mettant en évidence l’importance de fournir de multiples situations pour découvrir le monde</w:t>
      </w:r>
    </w:p>
    <w:p w14:paraId="26810548" w14:textId="77777777" w:rsidR="00AE3A05" w:rsidRDefault="00AE3A05" w:rsidP="00AE3A05">
      <w:r>
        <w:lastRenderedPageBreak/>
        <w:t xml:space="preserve">Présentation d’un diaporama sur le travail du corps avec des enfants de 4 et 5 ans. </w:t>
      </w:r>
    </w:p>
    <w:p w14:paraId="3EB454B4" w14:textId="77777777" w:rsidR="00AE3A05" w:rsidRPr="00756744" w:rsidRDefault="00AE3A05" w:rsidP="00AE3A05">
      <w:pPr>
        <w:rPr>
          <w:b/>
          <w:bCs/>
          <w:i/>
          <w:iCs/>
        </w:rPr>
      </w:pPr>
      <w:r w:rsidRPr="00D66593">
        <w:rPr>
          <w:b/>
          <w:bCs/>
          <w:i/>
          <w:iCs/>
          <w:u w:val="single"/>
        </w:rPr>
        <w:t>A noter </w:t>
      </w:r>
      <w:r w:rsidRPr="00756744">
        <w:rPr>
          <w:b/>
          <w:bCs/>
          <w:i/>
          <w:iCs/>
        </w:rPr>
        <w:t>: cette journée très active et concrète a suscité beaucoup d’adhésion et d’engagement des stagiaires</w:t>
      </w:r>
      <w:r>
        <w:rPr>
          <w:b/>
          <w:bCs/>
          <w:i/>
          <w:iCs/>
        </w:rPr>
        <w:t xml:space="preserve">, sur les deux sites. </w:t>
      </w:r>
    </w:p>
    <w:p w14:paraId="2722440D" w14:textId="77777777" w:rsidR="00AE3A05" w:rsidRDefault="00AE3A05" w:rsidP="00AE3A05">
      <w:r w:rsidRPr="00DF46AF">
        <w:rPr>
          <w:b/>
          <w:bCs/>
        </w:rPr>
        <w:t>J</w:t>
      </w:r>
      <w:r>
        <w:rPr>
          <w:b/>
          <w:bCs/>
        </w:rPr>
        <w:t>OUR</w:t>
      </w:r>
      <w:r w:rsidRPr="00DF46AF">
        <w:rPr>
          <w:b/>
          <w:bCs/>
        </w:rPr>
        <w:t xml:space="preserve"> 3</w:t>
      </w:r>
      <w:r>
        <w:t xml:space="preserve"> - </w:t>
      </w:r>
    </w:p>
    <w:p w14:paraId="68996536" w14:textId="77777777" w:rsidR="00AE3A05" w:rsidRDefault="00AE3A05" w:rsidP="00AE3A05">
      <w:r w:rsidRPr="00DF46AF">
        <w:rPr>
          <w:b/>
          <w:bCs/>
        </w:rPr>
        <w:t>Phase 1</w:t>
      </w:r>
      <w:r>
        <w:t xml:space="preserve"> – « au jour le jour » - retour sur les jours 1 et 2 </w:t>
      </w:r>
    </w:p>
    <w:p w14:paraId="5FCCB530" w14:textId="77777777" w:rsidR="00AE3A05" w:rsidRDefault="00AE3A05" w:rsidP="00AE3A05">
      <w:r w:rsidRPr="00DF46AF">
        <w:rPr>
          <w:b/>
          <w:bCs/>
        </w:rPr>
        <w:t>Phase 2</w:t>
      </w:r>
      <w:r>
        <w:t xml:space="preserve"> – travail de groupe sur la recherche de définition d’une démarche scientifique – confrontation des productions – comparaison- argumentation - synthèse </w:t>
      </w:r>
    </w:p>
    <w:p w14:paraId="4B4FD3D8" w14:textId="77777777" w:rsidR="00AE3A05" w:rsidRDefault="00AE3A05" w:rsidP="00AE3A05">
      <w:r w:rsidRPr="005C6B05">
        <w:rPr>
          <w:b/>
          <w:bCs/>
        </w:rPr>
        <w:t>Phase 3</w:t>
      </w:r>
      <w:r>
        <w:t xml:space="preserve"> – la question du dessin d’observation et des « traces » en sciences (traces collectives, traces individuelles) Pratique par les stagiaires et échanges. Présentation d’exemples d’affichages, de cahiers de sciences. </w:t>
      </w:r>
    </w:p>
    <w:p w14:paraId="507EE467" w14:textId="77777777" w:rsidR="00AE3A05" w:rsidRDefault="00AE3A05" w:rsidP="00AE3A05">
      <w:r w:rsidRPr="005C6B05">
        <w:rPr>
          <w:b/>
          <w:bCs/>
        </w:rPr>
        <w:t>Phase 4</w:t>
      </w:r>
      <w:r>
        <w:t xml:space="preserve"> – le coin sciences et le coin bibliothèque - leur rôle, leur intérêt, l’exploitation de ces coins. Présentation d’exemples. </w:t>
      </w:r>
    </w:p>
    <w:p w14:paraId="2F0D2294" w14:textId="77777777" w:rsidR="00AE3A05" w:rsidRDefault="00AE3A05" w:rsidP="00AE3A05">
      <w:r w:rsidRPr="00756744">
        <w:rPr>
          <w:b/>
          <w:bCs/>
        </w:rPr>
        <w:t>Phase 5</w:t>
      </w:r>
      <w:r>
        <w:t> : observation des plantations initiales, représentations et conclusions</w:t>
      </w:r>
    </w:p>
    <w:p w14:paraId="25F45578" w14:textId="77777777" w:rsidR="00AE3A05" w:rsidRDefault="00AE3A05" w:rsidP="00AE3A05"/>
    <w:p w14:paraId="297F9DEF" w14:textId="77777777" w:rsidR="00AE3A05" w:rsidRDefault="00AE3A05" w:rsidP="00AE3A05">
      <w:pPr>
        <w:rPr>
          <w:b/>
          <w:bCs/>
          <w:i/>
          <w:iCs/>
        </w:rPr>
      </w:pPr>
      <w:r w:rsidRPr="00D66593">
        <w:rPr>
          <w:b/>
          <w:bCs/>
          <w:i/>
          <w:iCs/>
          <w:u w:val="single"/>
        </w:rPr>
        <w:t>A noter</w:t>
      </w:r>
      <w:r w:rsidRPr="00756744">
        <w:rPr>
          <w:b/>
          <w:bCs/>
          <w:i/>
          <w:iCs/>
        </w:rPr>
        <w:t xml:space="preserve"> : Les plantations photographiées aux divers stades par les formatrices ont permis de montrer l’évolution sur 3 jours à Bizerte </w:t>
      </w:r>
      <w:r>
        <w:rPr>
          <w:b/>
          <w:bCs/>
          <w:i/>
          <w:iCs/>
        </w:rPr>
        <w:t>e</w:t>
      </w:r>
      <w:r w:rsidRPr="00756744">
        <w:rPr>
          <w:b/>
          <w:bCs/>
          <w:i/>
          <w:iCs/>
        </w:rPr>
        <w:t xml:space="preserve">t sur 6 jours à Tunis. </w:t>
      </w:r>
    </w:p>
    <w:p w14:paraId="1FDA9C4A" w14:textId="77777777" w:rsidR="00AE3A05" w:rsidRPr="00756744" w:rsidRDefault="00AE3A05" w:rsidP="00AE3A05">
      <w:pPr>
        <w:rPr>
          <w:b/>
          <w:bCs/>
          <w:i/>
          <w:iCs/>
        </w:rPr>
      </w:pPr>
    </w:p>
    <w:p w14:paraId="20AA7AC8" w14:textId="77777777" w:rsidR="00AE3A05" w:rsidRDefault="00AE3A05" w:rsidP="00AE3A05">
      <w:r w:rsidRPr="00756744">
        <w:rPr>
          <w:b/>
          <w:bCs/>
        </w:rPr>
        <w:t xml:space="preserve">Phase </w:t>
      </w:r>
      <w:r>
        <w:rPr>
          <w:b/>
          <w:bCs/>
        </w:rPr>
        <w:t>6</w:t>
      </w:r>
      <w:r>
        <w:t xml:space="preserve"> – diaporama de synthèse et présentation du document mémoire remis aux stagiaires. </w:t>
      </w:r>
    </w:p>
    <w:p w14:paraId="47351177" w14:textId="77777777" w:rsidR="00AE3A05" w:rsidRDefault="00AE3A05" w:rsidP="00AE3A05"/>
    <w:p w14:paraId="59EBCEA8" w14:textId="77777777" w:rsidR="00AE3A05" w:rsidRDefault="00AE3A05" w:rsidP="00AE3A05">
      <w:pPr>
        <w:rPr>
          <w:b/>
          <w:bCs/>
          <w:i/>
          <w:iCs/>
        </w:rPr>
      </w:pPr>
      <w:r w:rsidRPr="00D66593">
        <w:rPr>
          <w:b/>
          <w:bCs/>
          <w:i/>
          <w:iCs/>
          <w:u w:val="single"/>
        </w:rPr>
        <w:t>A noter</w:t>
      </w:r>
      <w:r w:rsidRPr="00756744">
        <w:rPr>
          <w:b/>
          <w:bCs/>
          <w:i/>
          <w:iCs/>
        </w:rPr>
        <w:t> :</w:t>
      </w:r>
      <w:r>
        <w:rPr>
          <w:b/>
          <w:bCs/>
          <w:i/>
          <w:iCs/>
        </w:rPr>
        <w:t xml:space="preserve"> Suite à un constat de « surcharge cognitive » possible,</w:t>
      </w:r>
      <w:r w:rsidRPr="00756744">
        <w:rPr>
          <w:b/>
          <w:bCs/>
          <w:i/>
          <w:iCs/>
        </w:rPr>
        <w:t xml:space="preserve"> cette journée très dense en contenu a été légèrement allégée sur le deuxième site. </w:t>
      </w:r>
    </w:p>
    <w:p w14:paraId="4663E75C" w14:textId="77777777" w:rsidR="00AE3A05" w:rsidRDefault="00AE3A05" w:rsidP="00AE3A05">
      <w:pPr>
        <w:rPr>
          <w:b/>
          <w:bCs/>
          <w:i/>
          <w:iCs/>
        </w:rPr>
      </w:pPr>
    </w:p>
    <w:p w14:paraId="01AF9695" w14:textId="77777777" w:rsidR="00AE3A05" w:rsidRDefault="00AE3A05" w:rsidP="00AE3A05">
      <w:r>
        <w:rPr>
          <w:noProof/>
        </w:rPr>
        <w:drawing>
          <wp:inline distT="0" distB="0" distL="0" distR="0" wp14:anchorId="18E0DC2F" wp14:editId="264A06F7">
            <wp:extent cx="2882222" cy="1621215"/>
            <wp:effectExtent l="0" t="0" r="0" b="0"/>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91009_110247.jpg"/>
                    <pic:cNvPicPr/>
                  </pic:nvPicPr>
                  <pic:blipFill>
                    <a:blip r:embed="rId28" cstate="print">
                      <a:extLst>
                        <a:ext uri="{28A0092B-C50C-407E-A947-70E740481C1C}">
                          <a14:useLocalDpi xmlns:a14="http://schemas.microsoft.com/office/drawing/2010/main" val="0"/>
                        </a:ext>
                      </a:extLst>
                    </a:blip>
                    <a:stretch>
                      <a:fillRect/>
                    </a:stretch>
                  </pic:blipFill>
                  <pic:spPr>
                    <a:xfrm rot="10800000">
                      <a:off x="0" y="0"/>
                      <a:ext cx="2932111" cy="1649277"/>
                    </a:xfrm>
                    <a:prstGeom prst="rect">
                      <a:avLst/>
                    </a:prstGeom>
                  </pic:spPr>
                </pic:pic>
              </a:graphicData>
            </a:graphic>
          </wp:inline>
        </w:drawing>
      </w:r>
      <w:r>
        <w:t xml:space="preserve">      </w:t>
      </w:r>
      <w:r>
        <w:rPr>
          <w:noProof/>
        </w:rPr>
        <w:drawing>
          <wp:inline distT="0" distB="0" distL="0" distR="0" wp14:anchorId="12B0A466" wp14:editId="37A538D7">
            <wp:extent cx="2883612" cy="1623856"/>
            <wp:effectExtent l="0" t="0" r="0" b="0"/>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20191009-WA0004.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037527" cy="1710531"/>
                    </a:xfrm>
                    <a:prstGeom prst="rect">
                      <a:avLst/>
                    </a:prstGeom>
                  </pic:spPr>
                </pic:pic>
              </a:graphicData>
            </a:graphic>
          </wp:inline>
        </w:drawing>
      </w:r>
    </w:p>
    <w:p w14:paraId="483083A8" w14:textId="77777777" w:rsidR="00AE3A05" w:rsidRDefault="00AE3A05" w:rsidP="00AE3A05"/>
    <w:p w14:paraId="0837A059" w14:textId="77777777" w:rsidR="00AE3A05" w:rsidRDefault="00AE3A05" w:rsidP="00AE3A05">
      <w:r>
        <w:t xml:space="preserve">                                                  </w:t>
      </w:r>
      <w:r>
        <w:rPr>
          <w:noProof/>
        </w:rPr>
        <w:drawing>
          <wp:inline distT="0" distB="0" distL="0" distR="0" wp14:anchorId="11863465" wp14:editId="13AFC9B4">
            <wp:extent cx="3819643" cy="1855078"/>
            <wp:effectExtent l="0" t="0" r="0" b="0"/>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20191012-WA0006.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880629" cy="1884697"/>
                    </a:xfrm>
                    <a:prstGeom prst="rect">
                      <a:avLst/>
                    </a:prstGeom>
                  </pic:spPr>
                </pic:pic>
              </a:graphicData>
            </a:graphic>
          </wp:inline>
        </w:drawing>
      </w:r>
    </w:p>
    <w:p w14:paraId="590F386B" w14:textId="77777777" w:rsidR="00AE3A05" w:rsidRDefault="00AE3A05" w:rsidP="00AE3A05"/>
    <w:p w14:paraId="37F442A7" w14:textId="77777777" w:rsidR="00AE3A05" w:rsidRPr="00A04C59" w:rsidRDefault="00AE3A05" w:rsidP="00AE3A05">
      <w:pPr>
        <w:rPr>
          <w:b/>
          <w:bCs/>
          <w:i/>
          <w:iCs/>
        </w:rPr>
      </w:pPr>
    </w:p>
    <w:p w14:paraId="30ADDC15" w14:textId="77777777" w:rsidR="00AE3A05" w:rsidRPr="00A04C59" w:rsidRDefault="00AE3A05" w:rsidP="00AE3A05">
      <w:pPr>
        <w:rPr>
          <w:b/>
          <w:bCs/>
          <w:i/>
          <w:iCs/>
        </w:rPr>
      </w:pPr>
      <w:r w:rsidRPr="00EF7C7A">
        <w:rPr>
          <w:b/>
          <w:bCs/>
          <w:i/>
          <w:iCs/>
          <w:u w:val="single"/>
        </w:rPr>
        <w:t>Conclusion </w:t>
      </w:r>
      <w:r w:rsidRPr="00A04C59">
        <w:rPr>
          <w:b/>
          <w:bCs/>
          <w:i/>
          <w:iCs/>
        </w:rPr>
        <w:t xml:space="preserve">: La première session de ce module de formation a permis de poser les bases d’une réflexion sur la mise en place d’un éveil scientifique auprès de jeunes enfants par une démarche appropriée et de fournir quelques ressources facilement utilisables. Cette réflexion sera approfondie lors du colloque prévu en décembre. Il reste à conforter les connaissances scientifiques utiles, peut être par une production de fiches outils relatives aux différents sujets abordés. Le travail pourra être prolongé dans une autre session. </w:t>
      </w:r>
    </w:p>
    <w:p w14:paraId="2FF039B9" w14:textId="77777777" w:rsidR="00AE3A05" w:rsidRPr="005266CF" w:rsidRDefault="00AE3A05" w:rsidP="0001509E">
      <w:pPr>
        <w:jc w:val="center"/>
      </w:pPr>
    </w:p>
    <w:sectPr w:rsidR="00AE3A05" w:rsidRPr="005266CF" w:rsidSect="00434DF5">
      <w:type w:val="continuous"/>
      <w:pgSz w:w="11906" w:h="16838" w:code="9"/>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3446BE6" w14:textId="77777777" w:rsidR="005C31AA" w:rsidRDefault="005C31AA" w:rsidP="00DE3F4E">
      <w:r>
        <w:separator/>
      </w:r>
    </w:p>
  </w:endnote>
  <w:endnote w:type="continuationSeparator" w:id="0">
    <w:p w14:paraId="18FE1065" w14:textId="77777777" w:rsidR="005C31AA" w:rsidRDefault="005C31AA" w:rsidP="00DE3F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BoldMT">
    <w:altName w:val="Arial"/>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57467486"/>
      <w:docPartObj>
        <w:docPartGallery w:val="Page Numbers (Bottom of Page)"/>
        <w:docPartUnique/>
      </w:docPartObj>
    </w:sdtPr>
    <w:sdtEndPr/>
    <w:sdtContent>
      <w:p w14:paraId="028A1BA4" w14:textId="17965EE1" w:rsidR="009A122B" w:rsidRDefault="009A122B">
        <w:pPr>
          <w:pStyle w:val="Pieddepage"/>
          <w:jc w:val="right"/>
        </w:pPr>
        <w:r>
          <w:fldChar w:fldCharType="begin"/>
        </w:r>
        <w:r>
          <w:instrText>PAGE   \* MERGEFORMAT</w:instrText>
        </w:r>
        <w:r>
          <w:fldChar w:fldCharType="separate"/>
        </w:r>
        <w:r>
          <w:t>2</w:t>
        </w:r>
        <w:r>
          <w:fldChar w:fldCharType="end"/>
        </w:r>
      </w:p>
    </w:sdtContent>
  </w:sdt>
  <w:p w14:paraId="6A8C0E4A" w14:textId="77777777" w:rsidR="009A122B" w:rsidRDefault="009A122B">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ED0616A" w14:textId="77777777" w:rsidR="005C31AA" w:rsidRDefault="005C31AA" w:rsidP="00DE3F4E">
      <w:r>
        <w:separator/>
      </w:r>
    </w:p>
  </w:footnote>
  <w:footnote w:type="continuationSeparator" w:id="0">
    <w:p w14:paraId="04323479" w14:textId="77777777" w:rsidR="005C31AA" w:rsidRDefault="005C31AA" w:rsidP="00DE3F4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F0F95A" w14:textId="4B5877EB" w:rsidR="009A122B" w:rsidRPr="00D72DE9" w:rsidRDefault="009A122B" w:rsidP="00DE3F4E">
    <w:pPr>
      <w:spacing w:after="200"/>
      <w:jc w:val="center"/>
      <w:rPr>
        <w:rFonts w:ascii="Times New Roman" w:eastAsia="Times New Roman" w:hAnsi="Times New Roman" w:cs="Times New Roman"/>
        <w:sz w:val="24"/>
        <w:szCs w:val="24"/>
        <w:lang w:eastAsia="fr-FR"/>
      </w:rPr>
    </w:pPr>
    <w:r>
      <w:rPr>
        <w:rFonts w:ascii="Calibri" w:eastAsia="Times New Roman" w:hAnsi="Calibri" w:cs="Calibri"/>
        <w:b/>
        <w:bCs/>
        <w:i/>
        <w:iCs/>
        <w:color w:val="000000"/>
        <w:sz w:val="24"/>
        <w:szCs w:val="24"/>
        <w:lang w:eastAsia="fr-FR"/>
      </w:rPr>
      <w:t xml:space="preserve">GREF - </w:t>
    </w:r>
    <w:r w:rsidRPr="00D72DE9">
      <w:rPr>
        <w:rFonts w:ascii="Calibri" w:eastAsia="Times New Roman" w:hAnsi="Calibri" w:cs="Calibri"/>
        <w:b/>
        <w:bCs/>
        <w:i/>
        <w:iCs/>
        <w:color w:val="000000"/>
        <w:sz w:val="24"/>
        <w:szCs w:val="24"/>
        <w:lang w:eastAsia="fr-FR"/>
      </w:rPr>
      <w:t>Document d’accompagnement des missions</w:t>
    </w:r>
    <w:r>
      <w:rPr>
        <w:rFonts w:ascii="Calibri" w:eastAsia="Times New Roman" w:hAnsi="Calibri" w:cs="Calibri"/>
        <w:b/>
        <w:bCs/>
        <w:i/>
        <w:iCs/>
        <w:color w:val="000000"/>
        <w:sz w:val="24"/>
        <w:szCs w:val="24"/>
        <w:lang w:eastAsia="fr-FR"/>
      </w:rPr>
      <w:t xml:space="preserve"> – Tunisie petite enfance – année 2019</w:t>
    </w:r>
  </w:p>
  <w:p w14:paraId="5E9AD44D" w14:textId="77777777" w:rsidR="009A122B" w:rsidRDefault="009A122B">
    <w:pPr>
      <w:pStyle w:val="En-tte"/>
    </w:pPr>
  </w:p>
  <w:p w14:paraId="74CF694F" w14:textId="77777777" w:rsidR="009A122B" w:rsidRDefault="009A122B">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902FB3"/>
    <w:multiLevelType w:val="multilevel"/>
    <w:tmpl w:val="5CD4C7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BE1FF7"/>
    <w:multiLevelType w:val="hybridMultilevel"/>
    <w:tmpl w:val="EF86A954"/>
    <w:lvl w:ilvl="0" w:tplc="ABD0E62C">
      <w:start w:val="1"/>
      <w:numFmt w:val="bullet"/>
      <w:lvlText w:val=""/>
      <w:lvlJc w:val="left"/>
      <w:pPr>
        <w:tabs>
          <w:tab w:val="num" w:pos="720"/>
        </w:tabs>
        <w:ind w:left="720" w:hanging="360"/>
      </w:pPr>
      <w:rPr>
        <w:rFonts w:ascii="Wingdings 3" w:hAnsi="Wingdings 3" w:hint="default"/>
      </w:rPr>
    </w:lvl>
    <w:lvl w:ilvl="1" w:tplc="D1F65EC0" w:tentative="1">
      <w:start w:val="1"/>
      <w:numFmt w:val="bullet"/>
      <w:lvlText w:val=""/>
      <w:lvlJc w:val="left"/>
      <w:pPr>
        <w:tabs>
          <w:tab w:val="num" w:pos="1440"/>
        </w:tabs>
        <w:ind w:left="1440" w:hanging="360"/>
      </w:pPr>
      <w:rPr>
        <w:rFonts w:ascii="Wingdings 3" w:hAnsi="Wingdings 3" w:hint="default"/>
      </w:rPr>
    </w:lvl>
    <w:lvl w:ilvl="2" w:tplc="68CEFFDA" w:tentative="1">
      <w:start w:val="1"/>
      <w:numFmt w:val="bullet"/>
      <w:lvlText w:val=""/>
      <w:lvlJc w:val="left"/>
      <w:pPr>
        <w:tabs>
          <w:tab w:val="num" w:pos="2160"/>
        </w:tabs>
        <w:ind w:left="2160" w:hanging="360"/>
      </w:pPr>
      <w:rPr>
        <w:rFonts w:ascii="Wingdings 3" w:hAnsi="Wingdings 3" w:hint="default"/>
      </w:rPr>
    </w:lvl>
    <w:lvl w:ilvl="3" w:tplc="07B4EEF0" w:tentative="1">
      <w:start w:val="1"/>
      <w:numFmt w:val="bullet"/>
      <w:lvlText w:val=""/>
      <w:lvlJc w:val="left"/>
      <w:pPr>
        <w:tabs>
          <w:tab w:val="num" w:pos="2880"/>
        </w:tabs>
        <w:ind w:left="2880" w:hanging="360"/>
      </w:pPr>
      <w:rPr>
        <w:rFonts w:ascii="Wingdings 3" w:hAnsi="Wingdings 3" w:hint="default"/>
      </w:rPr>
    </w:lvl>
    <w:lvl w:ilvl="4" w:tplc="085AD302" w:tentative="1">
      <w:start w:val="1"/>
      <w:numFmt w:val="bullet"/>
      <w:lvlText w:val=""/>
      <w:lvlJc w:val="left"/>
      <w:pPr>
        <w:tabs>
          <w:tab w:val="num" w:pos="3600"/>
        </w:tabs>
        <w:ind w:left="3600" w:hanging="360"/>
      </w:pPr>
      <w:rPr>
        <w:rFonts w:ascii="Wingdings 3" w:hAnsi="Wingdings 3" w:hint="default"/>
      </w:rPr>
    </w:lvl>
    <w:lvl w:ilvl="5" w:tplc="9CC826C0" w:tentative="1">
      <w:start w:val="1"/>
      <w:numFmt w:val="bullet"/>
      <w:lvlText w:val=""/>
      <w:lvlJc w:val="left"/>
      <w:pPr>
        <w:tabs>
          <w:tab w:val="num" w:pos="4320"/>
        </w:tabs>
        <w:ind w:left="4320" w:hanging="360"/>
      </w:pPr>
      <w:rPr>
        <w:rFonts w:ascii="Wingdings 3" w:hAnsi="Wingdings 3" w:hint="default"/>
      </w:rPr>
    </w:lvl>
    <w:lvl w:ilvl="6" w:tplc="021A1610" w:tentative="1">
      <w:start w:val="1"/>
      <w:numFmt w:val="bullet"/>
      <w:lvlText w:val=""/>
      <w:lvlJc w:val="left"/>
      <w:pPr>
        <w:tabs>
          <w:tab w:val="num" w:pos="5040"/>
        </w:tabs>
        <w:ind w:left="5040" w:hanging="360"/>
      </w:pPr>
      <w:rPr>
        <w:rFonts w:ascii="Wingdings 3" w:hAnsi="Wingdings 3" w:hint="default"/>
      </w:rPr>
    </w:lvl>
    <w:lvl w:ilvl="7" w:tplc="DCAA292A" w:tentative="1">
      <w:start w:val="1"/>
      <w:numFmt w:val="bullet"/>
      <w:lvlText w:val=""/>
      <w:lvlJc w:val="left"/>
      <w:pPr>
        <w:tabs>
          <w:tab w:val="num" w:pos="5760"/>
        </w:tabs>
        <w:ind w:left="5760" w:hanging="360"/>
      </w:pPr>
      <w:rPr>
        <w:rFonts w:ascii="Wingdings 3" w:hAnsi="Wingdings 3" w:hint="default"/>
      </w:rPr>
    </w:lvl>
    <w:lvl w:ilvl="8" w:tplc="75B410A4" w:tentative="1">
      <w:start w:val="1"/>
      <w:numFmt w:val="bullet"/>
      <w:lvlText w:val=""/>
      <w:lvlJc w:val="left"/>
      <w:pPr>
        <w:tabs>
          <w:tab w:val="num" w:pos="6480"/>
        </w:tabs>
        <w:ind w:left="6480" w:hanging="360"/>
      </w:pPr>
      <w:rPr>
        <w:rFonts w:ascii="Wingdings 3" w:hAnsi="Wingdings 3" w:hint="default"/>
      </w:rPr>
    </w:lvl>
  </w:abstractNum>
  <w:abstractNum w:abstractNumId="2" w15:restartNumberingAfterBreak="0">
    <w:nsid w:val="085F64AC"/>
    <w:multiLevelType w:val="hybridMultilevel"/>
    <w:tmpl w:val="A1DC0492"/>
    <w:lvl w:ilvl="0" w:tplc="4798294C">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4246236"/>
    <w:multiLevelType w:val="multilevel"/>
    <w:tmpl w:val="1EC252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5080CE4"/>
    <w:multiLevelType w:val="hybridMultilevel"/>
    <w:tmpl w:val="E1BA1A2A"/>
    <w:lvl w:ilvl="0" w:tplc="E4DC5ED8">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5551877"/>
    <w:multiLevelType w:val="hybridMultilevel"/>
    <w:tmpl w:val="97D0839C"/>
    <w:lvl w:ilvl="0" w:tplc="75DAA3BA">
      <w:start w:val="1"/>
      <w:numFmt w:val="bullet"/>
      <w:lvlText w:val=""/>
      <w:lvlJc w:val="left"/>
      <w:pPr>
        <w:tabs>
          <w:tab w:val="num" w:pos="720"/>
        </w:tabs>
        <w:ind w:left="720" w:hanging="360"/>
      </w:pPr>
      <w:rPr>
        <w:rFonts w:ascii="Wingdings 3" w:hAnsi="Wingdings 3" w:hint="default"/>
      </w:rPr>
    </w:lvl>
    <w:lvl w:ilvl="1" w:tplc="8E805E0A" w:tentative="1">
      <w:start w:val="1"/>
      <w:numFmt w:val="bullet"/>
      <w:lvlText w:val=""/>
      <w:lvlJc w:val="left"/>
      <w:pPr>
        <w:tabs>
          <w:tab w:val="num" w:pos="1440"/>
        </w:tabs>
        <w:ind w:left="1440" w:hanging="360"/>
      </w:pPr>
      <w:rPr>
        <w:rFonts w:ascii="Wingdings 3" w:hAnsi="Wingdings 3" w:hint="default"/>
      </w:rPr>
    </w:lvl>
    <w:lvl w:ilvl="2" w:tplc="0CCAE436" w:tentative="1">
      <w:start w:val="1"/>
      <w:numFmt w:val="bullet"/>
      <w:lvlText w:val=""/>
      <w:lvlJc w:val="left"/>
      <w:pPr>
        <w:tabs>
          <w:tab w:val="num" w:pos="2160"/>
        </w:tabs>
        <w:ind w:left="2160" w:hanging="360"/>
      </w:pPr>
      <w:rPr>
        <w:rFonts w:ascii="Wingdings 3" w:hAnsi="Wingdings 3" w:hint="default"/>
      </w:rPr>
    </w:lvl>
    <w:lvl w:ilvl="3" w:tplc="726AD154" w:tentative="1">
      <w:start w:val="1"/>
      <w:numFmt w:val="bullet"/>
      <w:lvlText w:val=""/>
      <w:lvlJc w:val="left"/>
      <w:pPr>
        <w:tabs>
          <w:tab w:val="num" w:pos="2880"/>
        </w:tabs>
        <w:ind w:left="2880" w:hanging="360"/>
      </w:pPr>
      <w:rPr>
        <w:rFonts w:ascii="Wingdings 3" w:hAnsi="Wingdings 3" w:hint="default"/>
      </w:rPr>
    </w:lvl>
    <w:lvl w:ilvl="4" w:tplc="09263BDC" w:tentative="1">
      <w:start w:val="1"/>
      <w:numFmt w:val="bullet"/>
      <w:lvlText w:val=""/>
      <w:lvlJc w:val="left"/>
      <w:pPr>
        <w:tabs>
          <w:tab w:val="num" w:pos="3600"/>
        </w:tabs>
        <w:ind w:left="3600" w:hanging="360"/>
      </w:pPr>
      <w:rPr>
        <w:rFonts w:ascii="Wingdings 3" w:hAnsi="Wingdings 3" w:hint="default"/>
      </w:rPr>
    </w:lvl>
    <w:lvl w:ilvl="5" w:tplc="D806DF80" w:tentative="1">
      <w:start w:val="1"/>
      <w:numFmt w:val="bullet"/>
      <w:lvlText w:val=""/>
      <w:lvlJc w:val="left"/>
      <w:pPr>
        <w:tabs>
          <w:tab w:val="num" w:pos="4320"/>
        </w:tabs>
        <w:ind w:left="4320" w:hanging="360"/>
      </w:pPr>
      <w:rPr>
        <w:rFonts w:ascii="Wingdings 3" w:hAnsi="Wingdings 3" w:hint="default"/>
      </w:rPr>
    </w:lvl>
    <w:lvl w:ilvl="6" w:tplc="BA62BA4A" w:tentative="1">
      <w:start w:val="1"/>
      <w:numFmt w:val="bullet"/>
      <w:lvlText w:val=""/>
      <w:lvlJc w:val="left"/>
      <w:pPr>
        <w:tabs>
          <w:tab w:val="num" w:pos="5040"/>
        </w:tabs>
        <w:ind w:left="5040" w:hanging="360"/>
      </w:pPr>
      <w:rPr>
        <w:rFonts w:ascii="Wingdings 3" w:hAnsi="Wingdings 3" w:hint="default"/>
      </w:rPr>
    </w:lvl>
    <w:lvl w:ilvl="7" w:tplc="29502DDA" w:tentative="1">
      <w:start w:val="1"/>
      <w:numFmt w:val="bullet"/>
      <w:lvlText w:val=""/>
      <w:lvlJc w:val="left"/>
      <w:pPr>
        <w:tabs>
          <w:tab w:val="num" w:pos="5760"/>
        </w:tabs>
        <w:ind w:left="5760" w:hanging="360"/>
      </w:pPr>
      <w:rPr>
        <w:rFonts w:ascii="Wingdings 3" w:hAnsi="Wingdings 3" w:hint="default"/>
      </w:rPr>
    </w:lvl>
    <w:lvl w:ilvl="8" w:tplc="6AAA77CE" w:tentative="1">
      <w:start w:val="1"/>
      <w:numFmt w:val="bullet"/>
      <w:lvlText w:val=""/>
      <w:lvlJc w:val="left"/>
      <w:pPr>
        <w:tabs>
          <w:tab w:val="num" w:pos="6480"/>
        </w:tabs>
        <w:ind w:left="6480" w:hanging="360"/>
      </w:pPr>
      <w:rPr>
        <w:rFonts w:ascii="Wingdings 3" w:hAnsi="Wingdings 3" w:hint="default"/>
      </w:rPr>
    </w:lvl>
  </w:abstractNum>
  <w:abstractNum w:abstractNumId="6" w15:restartNumberingAfterBreak="0">
    <w:nsid w:val="18A478C6"/>
    <w:multiLevelType w:val="hybridMultilevel"/>
    <w:tmpl w:val="351C0420"/>
    <w:lvl w:ilvl="0" w:tplc="76B8DD20">
      <w:numFmt w:val="bullet"/>
      <w:lvlText w:val="-"/>
      <w:lvlJc w:val="left"/>
      <w:pPr>
        <w:ind w:left="1080" w:hanging="360"/>
      </w:pPr>
      <w:rPr>
        <w:rFonts w:ascii="Arial" w:eastAsiaTheme="minorHAnsi" w:hAnsi="Arial" w:cs="Aria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7" w15:restartNumberingAfterBreak="0">
    <w:nsid w:val="1C6C1877"/>
    <w:multiLevelType w:val="hybridMultilevel"/>
    <w:tmpl w:val="94DC23EC"/>
    <w:lvl w:ilvl="0" w:tplc="8ED60FCA">
      <w:start w:val="1"/>
      <w:numFmt w:val="decimal"/>
      <w:lvlText w:val="%1."/>
      <w:lvlJc w:val="left"/>
      <w:pPr>
        <w:ind w:left="720" w:hanging="360"/>
      </w:pPr>
      <w:rPr>
        <w:rFonts w:ascii="Arial-BoldMT" w:eastAsiaTheme="minorHAnsi" w:hAnsi="Arial-BoldMT" w:cs="Arial-BoldMT"/>
        <w:b w:val="0"/>
        <w:bCs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25CE0B9E"/>
    <w:multiLevelType w:val="hybridMultilevel"/>
    <w:tmpl w:val="D71E395E"/>
    <w:lvl w:ilvl="0" w:tplc="15B8AF48">
      <w:start w:val="1"/>
      <w:numFmt w:val="bullet"/>
      <w:lvlText w:val=""/>
      <w:lvlJc w:val="left"/>
      <w:pPr>
        <w:tabs>
          <w:tab w:val="num" w:pos="720"/>
        </w:tabs>
        <w:ind w:left="720" w:hanging="360"/>
      </w:pPr>
      <w:rPr>
        <w:rFonts w:ascii="Wingdings 3" w:hAnsi="Wingdings 3" w:hint="default"/>
      </w:rPr>
    </w:lvl>
    <w:lvl w:ilvl="1" w:tplc="C8981E7E" w:tentative="1">
      <w:start w:val="1"/>
      <w:numFmt w:val="bullet"/>
      <w:lvlText w:val=""/>
      <w:lvlJc w:val="left"/>
      <w:pPr>
        <w:tabs>
          <w:tab w:val="num" w:pos="1440"/>
        </w:tabs>
        <w:ind w:left="1440" w:hanging="360"/>
      </w:pPr>
      <w:rPr>
        <w:rFonts w:ascii="Wingdings 3" w:hAnsi="Wingdings 3" w:hint="default"/>
      </w:rPr>
    </w:lvl>
    <w:lvl w:ilvl="2" w:tplc="4BE4DCF2" w:tentative="1">
      <w:start w:val="1"/>
      <w:numFmt w:val="bullet"/>
      <w:lvlText w:val=""/>
      <w:lvlJc w:val="left"/>
      <w:pPr>
        <w:tabs>
          <w:tab w:val="num" w:pos="2160"/>
        </w:tabs>
        <w:ind w:left="2160" w:hanging="360"/>
      </w:pPr>
      <w:rPr>
        <w:rFonts w:ascii="Wingdings 3" w:hAnsi="Wingdings 3" w:hint="default"/>
      </w:rPr>
    </w:lvl>
    <w:lvl w:ilvl="3" w:tplc="E88021E8" w:tentative="1">
      <w:start w:val="1"/>
      <w:numFmt w:val="bullet"/>
      <w:lvlText w:val=""/>
      <w:lvlJc w:val="left"/>
      <w:pPr>
        <w:tabs>
          <w:tab w:val="num" w:pos="2880"/>
        </w:tabs>
        <w:ind w:left="2880" w:hanging="360"/>
      </w:pPr>
      <w:rPr>
        <w:rFonts w:ascii="Wingdings 3" w:hAnsi="Wingdings 3" w:hint="default"/>
      </w:rPr>
    </w:lvl>
    <w:lvl w:ilvl="4" w:tplc="161C9478" w:tentative="1">
      <w:start w:val="1"/>
      <w:numFmt w:val="bullet"/>
      <w:lvlText w:val=""/>
      <w:lvlJc w:val="left"/>
      <w:pPr>
        <w:tabs>
          <w:tab w:val="num" w:pos="3600"/>
        </w:tabs>
        <w:ind w:left="3600" w:hanging="360"/>
      </w:pPr>
      <w:rPr>
        <w:rFonts w:ascii="Wingdings 3" w:hAnsi="Wingdings 3" w:hint="default"/>
      </w:rPr>
    </w:lvl>
    <w:lvl w:ilvl="5" w:tplc="545CE718" w:tentative="1">
      <w:start w:val="1"/>
      <w:numFmt w:val="bullet"/>
      <w:lvlText w:val=""/>
      <w:lvlJc w:val="left"/>
      <w:pPr>
        <w:tabs>
          <w:tab w:val="num" w:pos="4320"/>
        </w:tabs>
        <w:ind w:left="4320" w:hanging="360"/>
      </w:pPr>
      <w:rPr>
        <w:rFonts w:ascii="Wingdings 3" w:hAnsi="Wingdings 3" w:hint="default"/>
      </w:rPr>
    </w:lvl>
    <w:lvl w:ilvl="6" w:tplc="18C49D36" w:tentative="1">
      <w:start w:val="1"/>
      <w:numFmt w:val="bullet"/>
      <w:lvlText w:val=""/>
      <w:lvlJc w:val="left"/>
      <w:pPr>
        <w:tabs>
          <w:tab w:val="num" w:pos="5040"/>
        </w:tabs>
        <w:ind w:left="5040" w:hanging="360"/>
      </w:pPr>
      <w:rPr>
        <w:rFonts w:ascii="Wingdings 3" w:hAnsi="Wingdings 3" w:hint="default"/>
      </w:rPr>
    </w:lvl>
    <w:lvl w:ilvl="7" w:tplc="BA06F33A" w:tentative="1">
      <w:start w:val="1"/>
      <w:numFmt w:val="bullet"/>
      <w:lvlText w:val=""/>
      <w:lvlJc w:val="left"/>
      <w:pPr>
        <w:tabs>
          <w:tab w:val="num" w:pos="5760"/>
        </w:tabs>
        <w:ind w:left="5760" w:hanging="360"/>
      </w:pPr>
      <w:rPr>
        <w:rFonts w:ascii="Wingdings 3" w:hAnsi="Wingdings 3" w:hint="default"/>
      </w:rPr>
    </w:lvl>
    <w:lvl w:ilvl="8" w:tplc="A5E0F2E2" w:tentative="1">
      <w:start w:val="1"/>
      <w:numFmt w:val="bullet"/>
      <w:lvlText w:val=""/>
      <w:lvlJc w:val="left"/>
      <w:pPr>
        <w:tabs>
          <w:tab w:val="num" w:pos="6480"/>
        </w:tabs>
        <w:ind w:left="6480" w:hanging="360"/>
      </w:pPr>
      <w:rPr>
        <w:rFonts w:ascii="Wingdings 3" w:hAnsi="Wingdings 3" w:hint="default"/>
      </w:rPr>
    </w:lvl>
  </w:abstractNum>
  <w:abstractNum w:abstractNumId="9" w15:restartNumberingAfterBreak="0">
    <w:nsid w:val="2C155FA2"/>
    <w:multiLevelType w:val="hybridMultilevel"/>
    <w:tmpl w:val="0D6E9604"/>
    <w:lvl w:ilvl="0" w:tplc="AB986E9E">
      <w:start w:val="20"/>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3C9D0AB6"/>
    <w:multiLevelType w:val="hybridMultilevel"/>
    <w:tmpl w:val="738E6C80"/>
    <w:lvl w:ilvl="0" w:tplc="006EFAA0">
      <w:start w:val="3"/>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3CC506A3"/>
    <w:multiLevelType w:val="hybridMultilevel"/>
    <w:tmpl w:val="AF5A7FB4"/>
    <w:lvl w:ilvl="0" w:tplc="9EFEFE0A">
      <w:start w:val="1"/>
      <w:numFmt w:val="bullet"/>
      <w:lvlText w:val=""/>
      <w:lvlJc w:val="left"/>
      <w:pPr>
        <w:tabs>
          <w:tab w:val="num" w:pos="720"/>
        </w:tabs>
        <w:ind w:left="720" w:hanging="360"/>
      </w:pPr>
      <w:rPr>
        <w:rFonts w:ascii="Wingdings 3" w:hAnsi="Wingdings 3" w:hint="default"/>
      </w:rPr>
    </w:lvl>
    <w:lvl w:ilvl="1" w:tplc="7E806B34" w:tentative="1">
      <w:start w:val="1"/>
      <w:numFmt w:val="bullet"/>
      <w:lvlText w:val=""/>
      <w:lvlJc w:val="left"/>
      <w:pPr>
        <w:tabs>
          <w:tab w:val="num" w:pos="1440"/>
        </w:tabs>
        <w:ind w:left="1440" w:hanging="360"/>
      </w:pPr>
      <w:rPr>
        <w:rFonts w:ascii="Wingdings 3" w:hAnsi="Wingdings 3" w:hint="default"/>
      </w:rPr>
    </w:lvl>
    <w:lvl w:ilvl="2" w:tplc="3280DB6C" w:tentative="1">
      <w:start w:val="1"/>
      <w:numFmt w:val="bullet"/>
      <w:lvlText w:val=""/>
      <w:lvlJc w:val="left"/>
      <w:pPr>
        <w:tabs>
          <w:tab w:val="num" w:pos="2160"/>
        </w:tabs>
        <w:ind w:left="2160" w:hanging="360"/>
      </w:pPr>
      <w:rPr>
        <w:rFonts w:ascii="Wingdings 3" w:hAnsi="Wingdings 3" w:hint="default"/>
      </w:rPr>
    </w:lvl>
    <w:lvl w:ilvl="3" w:tplc="7C5C5F36" w:tentative="1">
      <w:start w:val="1"/>
      <w:numFmt w:val="bullet"/>
      <w:lvlText w:val=""/>
      <w:lvlJc w:val="left"/>
      <w:pPr>
        <w:tabs>
          <w:tab w:val="num" w:pos="2880"/>
        </w:tabs>
        <w:ind w:left="2880" w:hanging="360"/>
      </w:pPr>
      <w:rPr>
        <w:rFonts w:ascii="Wingdings 3" w:hAnsi="Wingdings 3" w:hint="default"/>
      </w:rPr>
    </w:lvl>
    <w:lvl w:ilvl="4" w:tplc="3482BC28" w:tentative="1">
      <w:start w:val="1"/>
      <w:numFmt w:val="bullet"/>
      <w:lvlText w:val=""/>
      <w:lvlJc w:val="left"/>
      <w:pPr>
        <w:tabs>
          <w:tab w:val="num" w:pos="3600"/>
        </w:tabs>
        <w:ind w:left="3600" w:hanging="360"/>
      </w:pPr>
      <w:rPr>
        <w:rFonts w:ascii="Wingdings 3" w:hAnsi="Wingdings 3" w:hint="default"/>
      </w:rPr>
    </w:lvl>
    <w:lvl w:ilvl="5" w:tplc="DEB2D952" w:tentative="1">
      <w:start w:val="1"/>
      <w:numFmt w:val="bullet"/>
      <w:lvlText w:val=""/>
      <w:lvlJc w:val="left"/>
      <w:pPr>
        <w:tabs>
          <w:tab w:val="num" w:pos="4320"/>
        </w:tabs>
        <w:ind w:left="4320" w:hanging="360"/>
      </w:pPr>
      <w:rPr>
        <w:rFonts w:ascii="Wingdings 3" w:hAnsi="Wingdings 3" w:hint="default"/>
      </w:rPr>
    </w:lvl>
    <w:lvl w:ilvl="6" w:tplc="B0566E7A" w:tentative="1">
      <w:start w:val="1"/>
      <w:numFmt w:val="bullet"/>
      <w:lvlText w:val=""/>
      <w:lvlJc w:val="left"/>
      <w:pPr>
        <w:tabs>
          <w:tab w:val="num" w:pos="5040"/>
        </w:tabs>
        <w:ind w:left="5040" w:hanging="360"/>
      </w:pPr>
      <w:rPr>
        <w:rFonts w:ascii="Wingdings 3" w:hAnsi="Wingdings 3" w:hint="default"/>
      </w:rPr>
    </w:lvl>
    <w:lvl w:ilvl="7" w:tplc="9F9A63E4" w:tentative="1">
      <w:start w:val="1"/>
      <w:numFmt w:val="bullet"/>
      <w:lvlText w:val=""/>
      <w:lvlJc w:val="left"/>
      <w:pPr>
        <w:tabs>
          <w:tab w:val="num" w:pos="5760"/>
        </w:tabs>
        <w:ind w:left="5760" w:hanging="360"/>
      </w:pPr>
      <w:rPr>
        <w:rFonts w:ascii="Wingdings 3" w:hAnsi="Wingdings 3" w:hint="default"/>
      </w:rPr>
    </w:lvl>
    <w:lvl w:ilvl="8" w:tplc="B49A29E0" w:tentative="1">
      <w:start w:val="1"/>
      <w:numFmt w:val="bullet"/>
      <w:lvlText w:val=""/>
      <w:lvlJc w:val="left"/>
      <w:pPr>
        <w:tabs>
          <w:tab w:val="num" w:pos="6480"/>
        </w:tabs>
        <w:ind w:left="6480" w:hanging="360"/>
      </w:pPr>
      <w:rPr>
        <w:rFonts w:ascii="Wingdings 3" w:hAnsi="Wingdings 3" w:hint="default"/>
      </w:rPr>
    </w:lvl>
  </w:abstractNum>
  <w:abstractNum w:abstractNumId="12" w15:restartNumberingAfterBreak="0">
    <w:nsid w:val="3E6E51B6"/>
    <w:multiLevelType w:val="hybridMultilevel"/>
    <w:tmpl w:val="935CAB86"/>
    <w:lvl w:ilvl="0" w:tplc="7AB2773C">
      <w:start w:val="18"/>
      <w:numFmt w:val="bullet"/>
      <w:lvlText w:val="-"/>
      <w:lvlJc w:val="left"/>
      <w:pPr>
        <w:ind w:left="1080" w:hanging="360"/>
      </w:pPr>
      <w:rPr>
        <w:rFonts w:ascii="Times New Roman" w:eastAsia="Times New Roman" w:hAnsi="Times New Roman" w:cs="Times New Roman"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3" w15:restartNumberingAfterBreak="0">
    <w:nsid w:val="429C1981"/>
    <w:multiLevelType w:val="hybridMultilevel"/>
    <w:tmpl w:val="2C0AC314"/>
    <w:lvl w:ilvl="0" w:tplc="6982277E">
      <w:start w:val="1"/>
      <w:numFmt w:val="bullet"/>
      <w:lvlText w:val=""/>
      <w:lvlJc w:val="left"/>
      <w:pPr>
        <w:tabs>
          <w:tab w:val="num" w:pos="720"/>
        </w:tabs>
        <w:ind w:left="720" w:hanging="360"/>
      </w:pPr>
      <w:rPr>
        <w:rFonts w:ascii="Wingdings 3" w:hAnsi="Wingdings 3" w:hint="default"/>
      </w:rPr>
    </w:lvl>
    <w:lvl w:ilvl="1" w:tplc="5D68C6CA" w:tentative="1">
      <w:start w:val="1"/>
      <w:numFmt w:val="bullet"/>
      <w:lvlText w:val=""/>
      <w:lvlJc w:val="left"/>
      <w:pPr>
        <w:tabs>
          <w:tab w:val="num" w:pos="1440"/>
        </w:tabs>
        <w:ind w:left="1440" w:hanging="360"/>
      </w:pPr>
      <w:rPr>
        <w:rFonts w:ascii="Wingdings 3" w:hAnsi="Wingdings 3" w:hint="default"/>
      </w:rPr>
    </w:lvl>
    <w:lvl w:ilvl="2" w:tplc="E6E818DC" w:tentative="1">
      <w:start w:val="1"/>
      <w:numFmt w:val="bullet"/>
      <w:lvlText w:val=""/>
      <w:lvlJc w:val="left"/>
      <w:pPr>
        <w:tabs>
          <w:tab w:val="num" w:pos="2160"/>
        </w:tabs>
        <w:ind w:left="2160" w:hanging="360"/>
      </w:pPr>
      <w:rPr>
        <w:rFonts w:ascii="Wingdings 3" w:hAnsi="Wingdings 3" w:hint="default"/>
      </w:rPr>
    </w:lvl>
    <w:lvl w:ilvl="3" w:tplc="14BE04D4" w:tentative="1">
      <w:start w:val="1"/>
      <w:numFmt w:val="bullet"/>
      <w:lvlText w:val=""/>
      <w:lvlJc w:val="left"/>
      <w:pPr>
        <w:tabs>
          <w:tab w:val="num" w:pos="2880"/>
        </w:tabs>
        <w:ind w:left="2880" w:hanging="360"/>
      </w:pPr>
      <w:rPr>
        <w:rFonts w:ascii="Wingdings 3" w:hAnsi="Wingdings 3" w:hint="default"/>
      </w:rPr>
    </w:lvl>
    <w:lvl w:ilvl="4" w:tplc="A99E8722" w:tentative="1">
      <w:start w:val="1"/>
      <w:numFmt w:val="bullet"/>
      <w:lvlText w:val=""/>
      <w:lvlJc w:val="left"/>
      <w:pPr>
        <w:tabs>
          <w:tab w:val="num" w:pos="3600"/>
        </w:tabs>
        <w:ind w:left="3600" w:hanging="360"/>
      </w:pPr>
      <w:rPr>
        <w:rFonts w:ascii="Wingdings 3" w:hAnsi="Wingdings 3" w:hint="default"/>
      </w:rPr>
    </w:lvl>
    <w:lvl w:ilvl="5" w:tplc="8F3A0568" w:tentative="1">
      <w:start w:val="1"/>
      <w:numFmt w:val="bullet"/>
      <w:lvlText w:val=""/>
      <w:lvlJc w:val="left"/>
      <w:pPr>
        <w:tabs>
          <w:tab w:val="num" w:pos="4320"/>
        </w:tabs>
        <w:ind w:left="4320" w:hanging="360"/>
      </w:pPr>
      <w:rPr>
        <w:rFonts w:ascii="Wingdings 3" w:hAnsi="Wingdings 3" w:hint="default"/>
      </w:rPr>
    </w:lvl>
    <w:lvl w:ilvl="6" w:tplc="D59C3F04" w:tentative="1">
      <w:start w:val="1"/>
      <w:numFmt w:val="bullet"/>
      <w:lvlText w:val=""/>
      <w:lvlJc w:val="left"/>
      <w:pPr>
        <w:tabs>
          <w:tab w:val="num" w:pos="5040"/>
        </w:tabs>
        <w:ind w:left="5040" w:hanging="360"/>
      </w:pPr>
      <w:rPr>
        <w:rFonts w:ascii="Wingdings 3" w:hAnsi="Wingdings 3" w:hint="default"/>
      </w:rPr>
    </w:lvl>
    <w:lvl w:ilvl="7" w:tplc="D3C850CE" w:tentative="1">
      <w:start w:val="1"/>
      <w:numFmt w:val="bullet"/>
      <w:lvlText w:val=""/>
      <w:lvlJc w:val="left"/>
      <w:pPr>
        <w:tabs>
          <w:tab w:val="num" w:pos="5760"/>
        </w:tabs>
        <w:ind w:left="5760" w:hanging="360"/>
      </w:pPr>
      <w:rPr>
        <w:rFonts w:ascii="Wingdings 3" w:hAnsi="Wingdings 3" w:hint="default"/>
      </w:rPr>
    </w:lvl>
    <w:lvl w:ilvl="8" w:tplc="4672D120" w:tentative="1">
      <w:start w:val="1"/>
      <w:numFmt w:val="bullet"/>
      <w:lvlText w:val=""/>
      <w:lvlJc w:val="left"/>
      <w:pPr>
        <w:tabs>
          <w:tab w:val="num" w:pos="6480"/>
        </w:tabs>
        <w:ind w:left="6480" w:hanging="360"/>
      </w:pPr>
      <w:rPr>
        <w:rFonts w:ascii="Wingdings 3" w:hAnsi="Wingdings 3" w:hint="default"/>
      </w:rPr>
    </w:lvl>
  </w:abstractNum>
  <w:abstractNum w:abstractNumId="14" w15:restartNumberingAfterBreak="0">
    <w:nsid w:val="45B9055D"/>
    <w:multiLevelType w:val="hybridMultilevel"/>
    <w:tmpl w:val="ED02F24C"/>
    <w:lvl w:ilvl="0" w:tplc="173493EA">
      <w:start w:val="1"/>
      <w:numFmt w:val="bullet"/>
      <w:lvlText w:val=""/>
      <w:lvlJc w:val="left"/>
      <w:pPr>
        <w:tabs>
          <w:tab w:val="num" w:pos="720"/>
        </w:tabs>
        <w:ind w:left="720" w:hanging="360"/>
      </w:pPr>
      <w:rPr>
        <w:rFonts w:ascii="Wingdings 3" w:hAnsi="Wingdings 3" w:hint="default"/>
      </w:rPr>
    </w:lvl>
    <w:lvl w:ilvl="1" w:tplc="2436B0DA" w:tentative="1">
      <w:start w:val="1"/>
      <w:numFmt w:val="bullet"/>
      <w:lvlText w:val=""/>
      <w:lvlJc w:val="left"/>
      <w:pPr>
        <w:tabs>
          <w:tab w:val="num" w:pos="1440"/>
        </w:tabs>
        <w:ind w:left="1440" w:hanging="360"/>
      </w:pPr>
      <w:rPr>
        <w:rFonts w:ascii="Wingdings 3" w:hAnsi="Wingdings 3" w:hint="default"/>
      </w:rPr>
    </w:lvl>
    <w:lvl w:ilvl="2" w:tplc="37D20572" w:tentative="1">
      <w:start w:val="1"/>
      <w:numFmt w:val="bullet"/>
      <w:lvlText w:val=""/>
      <w:lvlJc w:val="left"/>
      <w:pPr>
        <w:tabs>
          <w:tab w:val="num" w:pos="2160"/>
        </w:tabs>
        <w:ind w:left="2160" w:hanging="360"/>
      </w:pPr>
      <w:rPr>
        <w:rFonts w:ascii="Wingdings 3" w:hAnsi="Wingdings 3" w:hint="default"/>
      </w:rPr>
    </w:lvl>
    <w:lvl w:ilvl="3" w:tplc="3D8A4440" w:tentative="1">
      <w:start w:val="1"/>
      <w:numFmt w:val="bullet"/>
      <w:lvlText w:val=""/>
      <w:lvlJc w:val="left"/>
      <w:pPr>
        <w:tabs>
          <w:tab w:val="num" w:pos="2880"/>
        </w:tabs>
        <w:ind w:left="2880" w:hanging="360"/>
      </w:pPr>
      <w:rPr>
        <w:rFonts w:ascii="Wingdings 3" w:hAnsi="Wingdings 3" w:hint="default"/>
      </w:rPr>
    </w:lvl>
    <w:lvl w:ilvl="4" w:tplc="A5402C86" w:tentative="1">
      <w:start w:val="1"/>
      <w:numFmt w:val="bullet"/>
      <w:lvlText w:val=""/>
      <w:lvlJc w:val="left"/>
      <w:pPr>
        <w:tabs>
          <w:tab w:val="num" w:pos="3600"/>
        </w:tabs>
        <w:ind w:left="3600" w:hanging="360"/>
      </w:pPr>
      <w:rPr>
        <w:rFonts w:ascii="Wingdings 3" w:hAnsi="Wingdings 3" w:hint="default"/>
      </w:rPr>
    </w:lvl>
    <w:lvl w:ilvl="5" w:tplc="683AE8AA" w:tentative="1">
      <w:start w:val="1"/>
      <w:numFmt w:val="bullet"/>
      <w:lvlText w:val=""/>
      <w:lvlJc w:val="left"/>
      <w:pPr>
        <w:tabs>
          <w:tab w:val="num" w:pos="4320"/>
        </w:tabs>
        <w:ind w:left="4320" w:hanging="360"/>
      </w:pPr>
      <w:rPr>
        <w:rFonts w:ascii="Wingdings 3" w:hAnsi="Wingdings 3" w:hint="default"/>
      </w:rPr>
    </w:lvl>
    <w:lvl w:ilvl="6" w:tplc="5E28C134" w:tentative="1">
      <w:start w:val="1"/>
      <w:numFmt w:val="bullet"/>
      <w:lvlText w:val=""/>
      <w:lvlJc w:val="left"/>
      <w:pPr>
        <w:tabs>
          <w:tab w:val="num" w:pos="5040"/>
        </w:tabs>
        <w:ind w:left="5040" w:hanging="360"/>
      </w:pPr>
      <w:rPr>
        <w:rFonts w:ascii="Wingdings 3" w:hAnsi="Wingdings 3" w:hint="default"/>
      </w:rPr>
    </w:lvl>
    <w:lvl w:ilvl="7" w:tplc="60F87AC6" w:tentative="1">
      <w:start w:val="1"/>
      <w:numFmt w:val="bullet"/>
      <w:lvlText w:val=""/>
      <w:lvlJc w:val="left"/>
      <w:pPr>
        <w:tabs>
          <w:tab w:val="num" w:pos="5760"/>
        </w:tabs>
        <w:ind w:left="5760" w:hanging="360"/>
      </w:pPr>
      <w:rPr>
        <w:rFonts w:ascii="Wingdings 3" w:hAnsi="Wingdings 3" w:hint="default"/>
      </w:rPr>
    </w:lvl>
    <w:lvl w:ilvl="8" w:tplc="9106169C" w:tentative="1">
      <w:start w:val="1"/>
      <w:numFmt w:val="bullet"/>
      <w:lvlText w:val=""/>
      <w:lvlJc w:val="left"/>
      <w:pPr>
        <w:tabs>
          <w:tab w:val="num" w:pos="6480"/>
        </w:tabs>
        <w:ind w:left="6480" w:hanging="360"/>
      </w:pPr>
      <w:rPr>
        <w:rFonts w:ascii="Wingdings 3" w:hAnsi="Wingdings 3" w:hint="default"/>
      </w:rPr>
    </w:lvl>
  </w:abstractNum>
  <w:abstractNum w:abstractNumId="15" w15:restartNumberingAfterBreak="0">
    <w:nsid w:val="51F01A4A"/>
    <w:multiLevelType w:val="hybridMultilevel"/>
    <w:tmpl w:val="82BE1894"/>
    <w:lvl w:ilvl="0" w:tplc="00762936">
      <w:start w:val="18"/>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5366278A"/>
    <w:multiLevelType w:val="hybridMultilevel"/>
    <w:tmpl w:val="22F20F7C"/>
    <w:lvl w:ilvl="0" w:tplc="5BDA1062">
      <w:start w:val="1"/>
      <w:numFmt w:val="bullet"/>
      <w:lvlText w:val=""/>
      <w:lvlJc w:val="left"/>
      <w:pPr>
        <w:tabs>
          <w:tab w:val="num" w:pos="720"/>
        </w:tabs>
        <w:ind w:left="720" w:hanging="360"/>
      </w:pPr>
      <w:rPr>
        <w:rFonts w:ascii="Wingdings 3" w:hAnsi="Wingdings 3" w:hint="default"/>
      </w:rPr>
    </w:lvl>
    <w:lvl w:ilvl="1" w:tplc="04DCD55E" w:tentative="1">
      <w:start w:val="1"/>
      <w:numFmt w:val="bullet"/>
      <w:lvlText w:val=""/>
      <w:lvlJc w:val="left"/>
      <w:pPr>
        <w:tabs>
          <w:tab w:val="num" w:pos="1440"/>
        </w:tabs>
        <w:ind w:left="1440" w:hanging="360"/>
      </w:pPr>
      <w:rPr>
        <w:rFonts w:ascii="Wingdings 3" w:hAnsi="Wingdings 3" w:hint="default"/>
      </w:rPr>
    </w:lvl>
    <w:lvl w:ilvl="2" w:tplc="373423C0" w:tentative="1">
      <w:start w:val="1"/>
      <w:numFmt w:val="bullet"/>
      <w:lvlText w:val=""/>
      <w:lvlJc w:val="left"/>
      <w:pPr>
        <w:tabs>
          <w:tab w:val="num" w:pos="2160"/>
        </w:tabs>
        <w:ind w:left="2160" w:hanging="360"/>
      </w:pPr>
      <w:rPr>
        <w:rFonts w:ascii="Wingdings 3" w:hAnsi="Wingdings 3" w:hint="default"/>
      </w:rPr>
    </w:lvl>
    <w:lvl w:ilvl="3" w:tplc="0404829A" w:tentative="1">
      <w:start w:val="1"/>
      <w:numFmt w:val="bullet"/>
      <w:lvlText w:val=""/>
      <w:lvlJc w:val="left"/>
      <w:pPr>
        <w:tabs>
          <w:tab w:val="num" w:pos="2880"/>
        </w:tabs>
        <w:ind w:left="2880" w:hanging="360"/>
      </w:pPr>
      <w:rPr>
        <w:rFonts w:ascii="Wingdings 3" w:hAnsi="Wingdings 3" w:hint="default"/>
      </w:rPr>
    </w:lvl>
    <w:lvl w:ilvl="4" w:tplc="B07ACAF2" w:tentative="1">
      <w:start w:val="1"/>
      <w:numFmt w:val="bullet"/>
      <w:lvlText w:val=""/>
      <w:lvlJc w:val="left"/>
      <w:pPr>
        <w:tabs>
          <w:tab w:val="num" w:pos="3600"/>
        </w:tabs>
        <w:ind w:left="3600" w:hanging="360"/>
      </w:pPr>
      <w:rPr>
        <w:rFonts w:ascii="Wingdings 3" w:hAnsi="Wingdings 3" w:hint="default"/>
      </w:rPr>
    </w:lvl>
    <w:lvl w:ilvl="5" w:tplc="4656D4B6" w:tentative="1">
      <w:start w:val="1"/>
      <w:numFmt w:val="bullet"/>
      <w:lvlText w:val=""/>
      <w:lvlJc w:val="left"/>
      <w:pPr>
        <w:tabs>
          <w:tab w:val="num" w:pos="4320"/>
        </w:tabs>
        <w:ind w:left="4320" w:hanging="360"/>
      </w:pPr>
      <w:rPr>
        <w:rFonts w:ascii="Wingdings 3" w:hAnsi="Wingdings 3" w:hint="default"/>
      </w:rPr>
    </w:lvl>
    <w:lvl w:ilvl="6" w:tplc="DA84A6F4" w:tentative="1">
      <w:start w:val="1"/>
      <w:numFmt w:val="bullet"/>
      <w:lvlText w:val=""/>
      <w:lvlJc w:val="left"/>
      <w:pPr>
        <w:tabs>
          <w:tab w:val="num" w:pos="5040"/>
        </w:tabs>
        <w:ind w:left="5040" w:hanging="360"/>
      </w:pPr>
      <w:rPr>
        <w:rFonts w:ascii="Wingdings 3" w:hAnsi="Wingdings 3" w:hint="default"/>
      </w:rPr>
    </w:lvl>
    <w:lvl w:ilvl="7" w:tplc="622A7752" w:tentative="1">
      <w:start w:val="1"/>
      <w:numFmt w:val="bullet"/>
      <w:lvlText w:val=""/>
      <w:lvlJc w:val="left"/>
      <w:pPr>
        <w:tabs>
          <w:tab w:val="num" w:pos="5760"/>
        </w:tabs>
        <w:ind w:left="5760" w:hanging="360"/>
      </w:pPr>
      <w:rPr>
        <w:rFonts w:ascii="Wingdings 3" w:hAnsi="Wingdings 3" w:hint="default"/>
      </w:rPr>
    </w:lvl>
    <w:lvl w:ilvl="8" w:tplc="EF18F7F0" w:tentative="1">
      <w:start w:val="1"/>
      <w:numFmt w:val="bullet"/>
      <w:lvlText w:val=""/>
      <w:lvlJc w:val="left"/>
      <w:pPr>
        <w:tabs>
          <w:tab w:val="num" w:pos="6480"/>
        </w:tabs>
        <w:ind w:left="6480" w:hanging="360"/>
      </w:pPr>
      <w:rPr>
        <w:rFonts w:ascii="Wingdings 3" w:hAnsi="Wingdings 3" w:hint="default"/>
      </w:rPr>
    </w:lvl>
  </w:abstractNum>
  <w:abstractNum w:abstractNumId="17" w15:restartNumberingAfterBreak="0">
    <w:nsid w:val="54713EFC"/>
    <w:multiLevelType w:val="multilevel"/>
    <w:tmpl w:val="39A24D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58C17D1"/>
    <w:multiLevelType w:val="hybridMultilevel"/>
    <w:tmpl w:val="94285D02"/>
    <w:lvl w:ilvl="0" w:tplc="76B8DD20">
      <w:numFmt w:val="bullet"/>
      <w:lvlText w:val="-"/>
      <w:lvlJc w:val="left"/>
      <w:pPr>
        <w:ind w:left="1068" w:hanging="360"/>
      </w:pPr>
      <w:rPr>
        <w:rFonts w:ascii="Arial" w:eastAsiaTheme="minorHAnsi" w:hAnsi="Arial" w:cs="Aria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9" w15:restartNumberingAfterBreak="0">
    <w:nsid w:val="5EAE06B7"/>
    <w:multiLevelType w:val="hybridMultilevel"/>
    <w:tmpl w:val="E03C1772"/>
    <w:lvl w:ilvl="0" w:tplc="1EEA5CF6">
      <w:start w:val="15"/>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60BA04A6"/>
    <w:multiLevelType w:val="hybridMultilevel"/>
    <w:tmpl w:val="D958984C"/>
    <w:lvl w:ilvl="0" w:tplc="6DBE9CE8">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61694F35"/>
    <w:multiLevelType w:val="hybridMultilevel"/>
    <w:tmpl w:val="1C44D880"/>
    <w:lvl w:ilvl="0" w:tplc="5D9CB66E">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646E1F78"/>
    <w:multiLevelType w:val="hybridMultilevel"/>
    <w:tmpl w:val="097C5F5E"/>
    <w:lvl w:ilvl="0" w:tplc="32F06C9A">
      <w:start w:val="1"/>
      <w:numFmt w:val="bullet"/>
      <w:lvlText w:val=""/>
      <w:lvlJc w:val="left"/>
      <w:pPr>
        <w:tabs>
          <w:tab w:val="num" w:pos="720"/>
        </w:tabs>
        <w:ind w:left="720" w:hanging="360"/>
      </w:pPr>
      <w:rPr>
        <w:rFonts w:ascii="Wingdings 3" w:hAnsi="Wingdings 3" w:hint="default"/>
      </w:rPr>
    </w:lvl>
    <w:lvl w:ilvl="1" w:tplc="B0DC883C" w:tentative="1">
      <w:start w:val="1"/>
      <w:numFmt w:val="bullet"/>
      <w:lvlText w:val=""/>
      <w:lvlJc w:val="left"/>
      <w:pPr>
        <w:tabs>
          <w:tab w:val="num" w:pos="1440"/>
        </w:tabs>
        <w:ind w:left="1440" w:hanging="360"/>
      </w:pPr>
      <w:rPr>
        <w:rFonts w:ascii="Wingdings 3" w:hAnsi="Wingdings 3" w:hint="default"/>
      </w:rPr>
    </w:lvl>
    <w:lvl w:ilvl="2" w:tplc="CD502684" w:tentative="1">
      <w:start w:val="1"/>
      <w:numFmt w:val="bullet"/>
      <w:lvlText w:val=""/>
      <w:lvlJc w:val="left"/>
      <w:pPr>
        <w:tabs>
          <w:tab w:val="num" w:pos="2160"/>
        </w:tabs>
        <w:ind w:left="2160" w:hanging="360"/>
      </w:pPr>
      <w:rPr>
        <w:rFonts w:ascii="Wingdings 3" w:hAnsi="Wingdings 3" w:hint="default"/>
      </w:rPr>
    </w:lvl>
    <w:lvl w:ilvl="3" w:tplc="F766B2FC" w:tentative="1">
      <w:start w:val="1"/>
      <w:numFmt w:val="bullet"/>
      <w:lvlText w:val=""/>
      <w:lvlJc w:val="left"/>
      <w:pPr>
        <w:tabs>
          <w:tab w:val="num" w:pos="2880"/>
        </w:tabs>
        <w:ind w:left="2880" w:hanging="360"/>
      </w:pPr>
      <w:rPr>
        <w:rFonts w:ascii="Wingdings 3" w:hAnsi="Wingdings 3" w:hint="default"/>
      </w:rPr>
    </w:lvl>
    <w:lvl w:ilvl="4" w:tplc="12B622B2" w:tentative="1">
      <w:start w:val="1"/>
      <w:numFmt w:val="bullet"/>
      <w:lvlText w:val=""/>
      <w:lvlJc w:val="left"/>
      <w:pPr>
        <w:tabs>
          <w:tab w:val="num" w:pos="3600"/>
        </w:tabs>
        <w:ind w:left="3600" w:hanging="360"/>
      </w:pPr>
      <w:rPr>
        <w:rFonts w:ascii="Wingdings 3" w:hAnsi="Wingdings 3" w:hint="default"/>
      </w:rPr>
    </w:lvl>
    <w:lvl w:ilvl="5" w:tplc="4DDC5514" w:tentative="1">
      <w:start w:val="1"/>
      <w:numFmt w:val="bullet"/>
      <w:lvlText w:val=""/>
      <w:lvlJc w:val="left"/>
      <w:pPr>
        <w:tabs>
          <w:tab w:val="num" w:pos="4320"/>
        </w:tabs>
        <w:ind w:left="4320" w:hanging="360"/>
      </w:pPr>
      <w:rPr>
        <w:rFonts w:ascii="Wingdings 3" w:hAnsi="Wingdings 3" w:hint="default"/>
      </w:rPr>
    </w:lvl>
    <w:lvl w:ilvl="6" w:tplc="57803B74" w:tentative="1">
      <w:start w:val="1"/>
      <w:numFmt w:val="bullet"/>
      <w:lvlText w:val=""/>
      <w:lvlJc w:val="left"/>
      <w:pPr>
        <w:tabs>
          <w:tab w:val="num" w:pos="5040"/>
        </w:tabs>
        <w:ind w:left="5040" w:hanging="360"/>
      </w:pPr>
      <w:rPr>
        <w:rFonts w:ascii="Wingdings 3" w:hAnsi="Wingdings 3" w:hint="default"/>
      </w:rPr>
    </w:lvl>
    <w:lvl w:ilvl="7" w:tplc="5EF67F9E" w:tentative="1">
      <w:start w:val="1"/>
      <w:numFmt w:val="bullet"/>
      <w:lvlText w:val=""/>
      <w:lvlJc w:val="left"/>
      <w:pPr>
        <w:tabs>
          <w:tab w:val="num" w:pos="5760"/>
        </w:tabs>
        <w:ind w:left="5760" w:hanging="360"/>
      </w:pPr>
      <w:rPr>
        <w:rFonts w:ascii="Wingdings 3" w:hAnsi="Wingdings 3" w:hint="default"/>
      </w:rPr>
    </w:lvl>
    <w:lvl w:ilvl="8" w:tplc="4498CE64" w:tentative="1">
      <w:start w:val="1"/>
      <w:numFmt w:val="bullet"/>
      <w:lvlText w:val=""/>
      <w:lvlJc w:val="left"/>
      <w:pPr>
        <w:tabs>
          <w:tab w:val="num" w:pos="6480"/>
        </w:tabs>
        <w:ind w:left="6480" w:hanging="360"/>
      </w:pPr>
      <w:rPr>
        <w:rFonts w:ascii="Wingdings 3" w:hAnsi="Wingdings 3" w:hint="default"/>
      </w:rPr>
    </w:lvl>
  </w:abstractNum>
  <w:abstractNum w:abstractNumId="23" w15:restartNumberingAfterBreak="0">
    <w:nsid w:val="6749258A"/>
    <w:multiLevelType w:val="hybridMultilevel"/>
    <w:tmpl w:val="8EFAB480"/>
    <w:lvl w:ilvl="0" w:tplc="4A08710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67EE50E3"/>
    <w:multiLevelType w:val="hybridMultilevel"/>
    <w:tmpl w:val="B958E8B2"/>
    <w:lvl w:ilvl="0" w:tplc="C75456A6">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6C137117"/>
    <w:multiLevelType w:val="hybridMultilevel"/>
    <w:tmpl w:val="7D964866"/>
    <w:lvl w:ilvl="0" w:tplc="8F02B0CE">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71842F43"/>
    <w:multiLevelType w:val="hybridMultilevel"/>
    <w:tmpl w:val="9AAE8676"/>
    <w:lvl w:ilvl="0" w:tplc="0722EED2">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7" w15:restartNumberingAfterBreak="0">
    <w:nsid w:val="719D62BA"/>
    <w:multiLevelType w:val="hybridMultilevel"/>
    <w:tmpl w:val="66403804"/>
    <w:lvl w:ilvl="0" w:tplc="5FA0D570">
      <w:start w:val="1"/>
      <w:numFmt w:val="bullet"/>
      <w:lvlText w:val=""/>
      <w:lvlJc w:val="left"/>
      <w:pPr>
        <w:tabs>
          <w:tab w:val="num" w:pos="720"/>
        </w:tabs>
        <w:ind w:left="720" w:hanging="360"/>
      </w:pPr>
      <w:rPr>
        <w:rFonts w:ascii="Wingdings 3" w:hAnsi="Wingdings 3" w:hint="default"/>
      </w:rPr>
    </w:lvl>
    <w:lvl w:ilvl="1" w:tplc="DC6E1502" w:tentative="1">
      <w:start w:val="1"/>
      <w:numFmt w:val="bullet"/>
      <w:lvlText w:val=""/>
      <w:lvlJc w:val="left"/>
      <w:pPr>
        <w:tabs>
          <w:tab w:val="num" w:pos="1440"/>
        </w:tabs>
        <w:ind w:left="1440" w:hanging="360"/>
      </w:pPr>
      <w:rPr>
        <w:rFonts w:ascii="Wingdings 3" w:hAnsi="Wingdings 3" w:hint="default"/>
      </w:rPr>
    </w:lvl>
    <w:lvl w:ilvl="2" w:tplc="431C1FA0" w:tentative="1">
      <w:start w:val="1"/>
      <w:numFmt w:val="bullet"/>
      <w:lvlText w:val=""/>
      <w:lvlJc w:val="left"/>
      <w:pPr>
        <w:tabs>
          <w:tab w:val="num" w:pos="2160"/>
        </w:tabs>
        <w:ind w:left="2160" w:hanging="360"/>
      </w:pPr>
      <w:rPr>
        <w:rFonts w:ascii="Wingdings 3" w:hAnsi="Wingdings 3" w:hint="default"/>
      </w:rPr>
    </w:lvl>
    <w:lvl w:ilvl="3" w:tplc="C48CC1A6" w:tentative="1">
      <w:start w:val="1"/>
      <w:numFmt w:val="bullet"/>
      <w:lvlText w:val=""/>
      <w:lvlJc w:val="left"/>
      <w:pPr>
        <w:tabs>
          <w:tab w:val="num" w:pos="2880"/>
        </w:tabs>
        <w:ind w:left="2880" w:hanging="360"/>
      </w:pPr>
      <w:rPr>
        <w:rFonts w:ascii="Wingdings 3" w:hAnsi="Wingdings 3" w:hint="default"/>
      </w:rPr>
    </w:lvl>
    <w:lvl w:ilvl="4" w:tplc="77E03B2E" w:tentative="1">
      <w:start w:val="1"/>
      <w:numFmt w:val="bullet"/>
      <w:lvlText w:val=""/>
      <w:lvlJc w:val="left"/>
      <w:pPr>
        <w:tabs>
          <w:tab w:val="num" w:pos="3600"/>
        </w:tabs>
        <w:ind w:left="3600" w:hanging="360"/>
      </w:pPr>
      <w:rPr>
        <w:rFonts w:ascii="Wingdings 3" w:hAnsi="Wingdings 3" w:hint="default"/>
      </w:rPr>
    </w:lvl>
    <w:lvl w:ilvl="5" w:tplc="C09A8EDC" w:tentative="1">
      <w:start w:val="1"/>
      <w:numFmt w:val="bullet"/>
      <w:lvlText w:val=""/>
      <w:lvlJc w:val="left"/>
      <w:pPr>
        <w:tabs>
          <w:tab w:val="num" w:pos="4320"/>
        </w:tabs>
        <w:ind w:left="4320" w:hanging="360"/>
      </w:pPr>
      <w:rPr>
        <w:rFonts w:ascii="Wingdings 3" w:hAnsi="Wingdings 3" w:hint="default"/>
      </w:rPr>
    </w:lvl>
    <w:lvl w:ilvl="6" w:tplc="0E7032FA" w:tentative="1">
      <w:start w:val="1"/>
      <w:numFmt w:val="bullet"/>
      <w:lvlText w:val=""/>
      <w:lvlJc w:val="left"/>
      <w:pPr>
        <w:tabs>
          <w:tab w:val="num" w:pos="5040"/>
        </w:tabs>
        <w:ind w:left="5040" w:hanging="360"/>
      </w:pPr>
      <w:rPr>
        <w:rFonts w:ascii="Wingdings 3" w:hAnsi="Wingdings 3" w:hint="default"/>
      </w:rPr>
    </w:lvl>
    <w:lvl w:ilvl="7" w:tplc="F01ADF40" w:tentative="1">
      <w:start w:val="1"/>
      <w:numFmt w:val="bullet"/>
      <w:lvlText w:val=""/>
      <w:lvlJc w:val="left"/>
      <w:pPr>
        <w:tabs>
          <w:tab w:val="num" w:pos="5760"/>
        </w:tabs>
        <w:ind w:left="5760" w:hanging="360"/>
      </w:pPr>
      <w:rPr>
        <w:rFonts w:ascii="Wingdings 3" w:hAnsi="Wingdings 3" w:hint="default"/>
      </w:rPr>
    </w:lvl>
    <w:lvl w:ilvl="8" w:tplc="4F7CC7D4" w:tentative="1">
      <w:start w:val="1"/>
      <w:numFmt w:val="bullet"/>
      <w:lvlText w:val=""/>
      <w:lvlJc w:val="left"/>
      <w:pPr>
        <w:tabs>
          <w:tab w:val="num" w:pos="6480"/>
        </w:tabs>
        <w:ind w:left="6480" w:hanging="360"/>
      </w:pPr>
      <w:rPr>
        <w:rFonts w:ascii="Wingdings 3" w:hAnsi="Wingdings 3" w:hint="default"/>
      </w:rPr>
    </w:lvl>
  </w:abstractNum>
  <w:abstractNum w:abstractNumId="28" w15:restartNumberingAfterBreak="0">
    <w:nsid w:val="7555074A"/>
    <w:multiLevelType w:val="multilevel"/>
    <w:tmpl w:val="A82E89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8B808C6"/>
    <w:multiLevelType w:val="hybridMultilevel"/>
    <w:tmpl w:val="22DC92E0"/>
    <w:lvl w:ilvl="0" w:tplc="CD2C8BE4">
      <w:start w:val="12"/>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7A31702D"/>
    <w:multiLevelType w:val="hybridMultilevel"/>
    <w:tmpl w:val="80827DF0"/>
    <w:lvl w:ilvl="0" w:tplc="8902B2B0">
      <w:start w:val="1"/>
      <w:numFmt w:val="decimal"/>
      <w:lvlText w:val="%1-"/>
      <w:lvlJc w:val="left"/>
      <w:pPr>
        <w:ind w:left="720" w:hanging="360"/>
      </w:pPr>
      <w:rPr>
        <w:rFonts w:ascii="Calibri" w:hAnsi="Calibri" w:cs="Calibri" w:hint="default"/>
        <w:b/>
        <w:color w:val="000000"/>
        <w:sz w:val="4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15:restartNumberingAfterBreak="0">
    <w:nsid w:val="7AF02474"/>
    <w:multiLevelType w:val="multilevel"/>
    <w:tmpl w:val="7B0629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E7802C4"/>
    <w:multiLevelType w:val="hybridMultilevel"/>
    <w:tmpl w:val="DFEAC528"/>
    <w:lvl w:ilvl="0" w:tplc="93AA7780">
      <w:start w:val="3"/>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
  </w:num>
  <w:num w:numId="2">
    <w:abstractNumId w:val="31"/>
  </w:num>
  <w:num w:numId="3">
    <w:abstractNumId w:val="0"/>
  </w:num>
  <w:num w:numId="4">
    <w:abstractNumId w:val="28"/>
  </w:num>
  <w:num w:numId="5">
    <w:abstractNumId w:val="17"/>
  </w:num>
  <w:num w:numId="6">
    <w:abstractNumId w:val="15"/>
  </w:num>
  <w:num w:numId="7">
    <w:abstractNumId w:val="12"/>
  </w:num>
  <w:num w:numId="8">
    <w:abstractNumId w:val="4"/>
  </w:num>
  <w:num w:numId="9">
    <w:abstractNumId w:val="23"/>
  </w:num>
  <w:num w:numId="10">
    <w:abstractNumId w:val="2"/>
  </w:num>
  <w:num w:numId="11">
    <w:abstractNumId w:val="32"/>
  </w:num>
  <w:num w:numId="12">
    <w:abstractNumId w:val="9"/>
  </w:num>
  <w:num w:numId="13">
    <w:abstractNumId w:val="29"/>
  </w:num>
  <w:num w:numId="14">
    <w:abstractNumId w:val="30"/>
  </w:num>
  <w:num w:numId="15">
    <w:abstractNumId w:val="10"/>
  </w:num>
  <w:num w:numId="16">
    <w:abstractNumId w:val="20"/>
  </w:num>
  <w:num w:numId="17">
    <w:abstractNumId w:val="19"/>
  </w:num>
  <w:num w:numId="18">
    <w:abstractNumId w:val="21"/>
  </w:num>
  <w:num w:numId="19">
    <w:abstractNumId w:val="25"/>
  </w:num>
  <w:num w:numId="20">
    <w:abstractNumId w:val="13"/>
  </w:num>
  <w:num w:numId="21">
    <w:abstractNumId w:val="14"/>
  </w:num>
  <w:num w:numId="22">
    <w:abstractNumId w:val="8"/>
  </w:num>
  <w:num w:numId="23">
    <w:abstractNumId w:val="22"/>
  </w:num>
  <w:num w:numId="24">
    <w:abstractNumId w:val="16"/>
  </w:num>
  <w:num w:numId="25">
    <w:abstractNumId w:val="27"/>
  </w:num>
  <w:num w:numId="26">
    <w:abstractNumId w:val="5"/>
  </w:num>
  <w:num w:numId="27">
    <w:abstractNumId w:val="1"/>
  </w:num>
  <w:num w:numId="28">
    <w:abstractNumId w:val="11"/>
  </w:num>
  <w:num w:numId="29">
    <w:abstractNumId w:val="24"/>
  </w:num>
  <w:num w:numId="30">
    <w:abstractNumId w:val="18"/>
  </w:num>
  <w:num w:numId="31">
    <w:abstractNumId w:val="7"/>
  </w:num>
  <w:num w:numId="32">
    <w:abstractNumId w:val="26"/>
  </w:num>
  <w:num w:numId="3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2DE9"/>
    <w:rsid w:val="000029C8"/>
    <w:rsid w:val="000043CA"/>
    <w:rsid w:val="0001509E"/>
    <w:rsid w:val="0002743C"/>
    <w:rsid w:val="00030192"/>
    <w:rsid w:val="00036949"/>
    <w:rsid w:val="00067AB3"/>
    <w:rsid w:val="00082FE9"/>
    <w:rsid w:val="00095ED7"/>
    <w:rsid w:val="000A444B"/>
    <w:rsid w:val="000B0675"/>
    <w:rsid w:val="000B1700"/>
    <w:rsid w:val="000C42FC"/>
    <w:rsid w:val="000C67F5"/>
    <w:rsid w:val="000D41D2"/>
    <w:rsid w:val="000F4191"/>
    <w:rsid w:val="00106F7C"/>
    <w:rsid w:val="0013630F"/>
    <w:rsid w:val="00144ED1"/>
    <w:rsid w:val="00147E2F"/>
    <w:rsid w:val="00161E60"/>
    <w:rsid w:val="00182879"/>
    <w:rsid w:val="001914FF"/>
    <w:rsid w:val="001C1263"/>
    <w:rsid w:val="001C150E"/>
    <w:rsid w:val="001C6A7E"/>
    <w:rsid w:val="001E0ED4"/>
    <w:rsid w:val="002032A5"/>
    <w:rsid w:val="00203E83"/>
    <w:rsid w:val="00213C6A"/>
    <w:rsid w:val="00221287"/>
    <w:rsid w:val="00223380"/>
    <w:rsid w:val="00230806"/>
    <w:rsid w:val="00245115"/>
    <w:rsid w:val="00251CED"/>
    <w:rsid w:val="00275242"/>
    <w:rsid w:val="00280F83"/>
    <w:rsid w:val="002B7AC1"/>
    <w:rsid w:val="002C5001"/>
    <w:rsid w:val="002C5893"/>
    <w:rsid w:val="002D445F"/>
    <w:rsid w:val="002E1AE1"/>
    <w:rsid w:val="002F5391"/>
    <w:rsid w:val="002F5FB0"/>
    <w:rsid w:val="00304BC4"/>
    <w:rsid w:val="00307848"/>
    <w:rsid w:val="00330974"/>
    <w:rsid w:val="00347BBB"/>
    <w:rsid w:val="00354AC5"/>
    <w:rsid w:val="003A38B9"/>
    <w:rsid w:val="003C32E7"/>
    <w:rsid w:val="003E74BC"/>
    <w:rsid w:val="00400FB7"/>
    <w:rsid w:val="004064A2"/>
    <w:rsid w:val="00416A79"/>
    <w:rsid w:val="00434DF5"/>
    <w:rsid w:val="00483507"/>
    <w:rsid w:val="00491B84"/>
    <w:rsid w:val="004C3247"/>
    <w:rsid w:val="004C50C0"/>
    <w:rsid w:val="004D3607"/>
    <w:rsid w:val="004E009E"/>
    <w:rsid w:val="004F218D"/>
    <w:rsid w:val="00520240"/>
    <w:rsid w:val="00525F3F"/>
    <w:rsid w:val="0052610A"/>
    <w:rsid w:val="005266CF"/>
    <w:rsid w:val="005377DD"/>
    <w:rsid w:val="005443D6"/>
    <w:rsid w:val="00552CBE"/>
    <w:rsid w:val="00556DAF"/>
    <w:rsid w:val="00564C69"/>
    <w:rsid w:val="005735E0"/>
    <w:rsid w:val="005A1F51"/>
    <w:rsid w:val="005A6D90"/>
    <w:rsid w:val="005C31AA"/>
    <w:rsid w:val="005C626A"/>
    <w:rsid w:val="005D4A78"/>
    <w:rsid w:val="005E4BF6"/>
    <w:rsid w:val="005F2552"/>
    <w:rsid w:val="005F2C09"/>
    <w:rsid w:val="00620961"/>
    <w:rsid w:val="00646DBB"/>
    <w:rsid w:val="0065497E"/>
    <w:rsid w:val="006729D2"/>
    <w:rsid w:val="00681A13"/>
    <w:rsid w:val="006924A9"/>
    <w:rsid w:val="00697524"/>
    <w:rsid w:val="006A6F46"/>
    <w:rsid w:val="006D4BC8"/>
    <w:rsid w:val="006E354F"/>
    <w:rsid w:val="006F3067"/>
    <w:rsid w:val="006F545A"/>
    <w:rsid w:val="00703BDB"/>
    <w:rsid w:val="00713D25"/>
    <w:rsid w:val="00723BA0"/>
    <w:rsid w:val="00727E6D"/>
    <w:rsid w:val="00733BDB"/>
    <w:rsid w:val="00750388"/>
    <w:rsid w:val="00774085"/>
    <w:rsid w:val="007B3D5A"/>
    <w:rsid w:val="007C16C0"/>
    <w:rsid w:val="007C1E72"/>
    <w:rsid w:val="007C6450"/>
    <w:rsid w:val="007D78AA"/>
    <w:rsid w:val="007F53A2"/>
    <w:rsid w:val="007F7964"/>
    <w:rsid w:val="00802D79"/>
    <w:rsid w:val="008056F7"/>
    <w:rsid w:val="0085462A"/>
    <w:rsid w:val="00890D3A"/>
    <w:rsid w:val="008953A3"/>
    <w:rsid w:val="008A60BA"/>
    <w:rsid w:val="008B0F5C"/>
    <w:rsid w:val="008B4C49"/>
    <w:rsid w:val="008B6E15"/>
    <w:rsid w:val="008C4BF4"/>
    <w:rsid w:val="008C6400"/>
    <w:rsid w:val="008D75F0"/>
    <w:rsid w:val="00916DE7"/>
    <w:rsid w:val="00923E01"/>
    <w:rsid w:val="00934B9F"/>
    <w:rsid w:val="009363B9"/>
    <w:rsid w:val="00971E2A"/>
    <w:rsid w:val="00987C1D"/>
    <w:rsid w:val="009913D3"/>
    <w:rsid w:val="009A122B"/>
    <w:rsid w:val="009A27CC"/>
    <w:rsid w:val="009C7957"/>
    <w:rsid w:val="009D2424"/>
    <w:rsid w:val="00A0517C"/>
    <w:rsid w:val="00A067F9"/>
    <w:rsid w:val="00A10DBC"/>
    <w:rsid w:val="00A12655"/>
    <w:rsid w:val="00A15000"/>
    <w:rsid w:val="00A2075C"/>
    <w:rsid w:val="00A40934"/>
    <w:rsid w:val="00A41BBF"/>
    <w:rsid w:val="00A56F99"/>
    <w:rsid w:val="00A67ED9"/>
    <w:rsid w:val="00A74BD4"/>
    <w:rsid w:val="00AA6F87"/>
    <w:rsid w:val="00AB0CD3"/>
    <w:rsid w:val="00AC3BB4"/>
    <w:rsid w:val="00AE3A05"/>
    <w:rsid w:val="00B0325F"/>
    <w:rsid w:val="00B610C0"/>
    <w:rsid w:val="00B703F2"/>
    <w:rsid w:val="00B727C3"/>
    <w:rsid w:val="00B82554"/>
    <w:rsid w:val="00B92F1C"/>
    <w:rsid w:val="00BA3CBD"/>
    <w:rsid w:val="00BC17C8"/>
    <w:rsid w:val="00C110AB"/>
    <w:rsid w:val="00C13D6B"/>
    <w:rsid w:val="00C44282"/>
    <w:rsid w:val="00C46F0A"/>
    <w:rsid w:val="00C627D6"/>
    <w:rsid w:val="00C865B5"/>
    <w:rsid w:val="00C963EC"/>
    <w:rsid w:val="00CB2BA5"/>
    <w:rsid w:val="00CC694F"/>
    <w:rsid w:val="00CE0CFD"/>
    <w:rsid w:val="00CE2DBB"/>
    <w:rsid w:val="00CF39C8"/>
    <w:rsid w:val="00D0120D"/>
    <w:rsid w:val="00D050E2"/>
    <w:rsid w:val="00D10693"/>
    <w:rsid w:val="00D10C84"/>
    <w:rsid w:val="00D2039D"/>
    <w:rsid w:val="00D24857"/>
    <w:rsid w:val="00D256ED"/>
    <w:rsid w:val="00D354D9"/>
    <w:rsid w:val="00D724B9"/>
    <w:rsid w:val="00D72DE9"/>
    <w:rsid w:val="00DA621F"/>
    <w:rsid w:val="00DC3EEA"/>
    <w:rsid w:val="00DC42C9"/>
    <w:rsid w:val="00DD03E5"/>
    <w:rsid w:val="00DD5D55"/>
    <w:rsid w:val="00DE3F4E"/>
    <w:rsid w:val="00DF6FFA"/>
    <w:rsid w:val="00E1347F"/>
    <w:rsid w:val="00E3084C"/>
    <w:rsid w:val="00E36E50"/>
    <w:rsid w:val="00E41607"/>
    <w:rsid w:val="00E6002F"/>
    <w:rsid w:val="00E6553C"/>
    <w:rsid w:val="00E77EAA"/>
    <w:rsid w:val="00E95258"/>
    <w:rsid w:val="00E95B0B"/>
    <w:rsid w:val="00EA4872"/>
    <w:rsid w:val="00EB390C"/>
    <w:rsid w:val="00EB7270"/>
    <w:rsid w:val="00EC18B1"/>
    <w:rsid w:val="00ED1C27"/>
    <w:rsid w:val="00ED3F57"/>
    <w:rsid w:val="00EE2CF5"/>
    <w:rsid w:val="00F02C3F"/>
    <w:rsid w:val="00F13388"/>
    <w:rsid w:val="00F21946"/>
    <w:rsid w:val="00F21C15"/>
    <w:rsid w:val="00F30B2D"/>
    <w:rsid w:val="00F335D1"/>
    <w:rsid w:val="00F454C7"/>
    <w:rsid w:val="00F70F17"/>
    <w:rsid w:val="00F82AA0"/>
    <w:rsid w:val="00F835FF"/>
    <w:rsid w:val="00F854DE"/>
    <w:rsid w:val="00F86454"/>
    <w:rsid w:val="00F9572A"/>
    <w:rsid w:val="00FF1F6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E540B3"/>
  <w15:docId w15:val="{D36C3C19-64B5-47D5-82C3-2AF7365B50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400FB7"/>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DE3F4E"/>
    <w:pPr>
      <w:tabs>
        <w:tab w:val="center" w:pos="4536"/>
        <w:tab w:val="right" w:pos="9072"/>
      </w:tabs>
    </w:pPr>
  </w:style>
  <w:style w:type="character" w:customStyle="1" w:styleId="En-tteCar">
    <w:name w:val="En-tête Car"/>
    <w:basedOn w:val="Policepardfaut"/>
    <w:link w:val="En-tte"/>
    <w:uiPriority w:val="99"/>
    <w:rsid w:val="00DE3F4E"/>
  </w:style>
  <w:style w:type="paragraph" w:styleId="Pieddepage">
    <w:name w:val="footer"/>
    <w:basedOn w:val="Normal"/>
    <w:link w:val="PieddepageCar"/>
    <w:uiPriority w:val="99"/>
    <w:unhideWhenUsed/>
    <w:rsid w:val="00DE3F4E"/>
    <w:pPr>
      <w:tabs>
        <w:tab w:val="center" w:pos="4536"/>
        <w:tab w:val="right" w:pos="9072"/>
      </w:tabs>
    </w:pPr>
  </w:style>
  <w:style w:type="character" w:customStyle="1" w:styleId="PieddepageCar">
    <w:name w:val="Pied de page Car"/>
    <w:basedOn w:val="Policepardfaut"/>
    <w:link w:val="Pieddepage"/>
    <w:uiPriority w:val="99"/>
    <w:rsid w:val="00DE3F4E"/>
  </w:style>
  <w:style w:type="table" w:styleId="Grilledutableau">
    <w:name w:val="Table Grid"/>
    <w:basedOn w:val="TableauNormal"/>
    <w:uiPriority w:val="59"/>
    <w:rsid w:val="00C442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EC18B1"/>
    <w:pPr>
      <w:ind w:left="720"/>
      <w:contextualSpacing/>
    </w:pPr>
  </w:style>
  <w:style w:type="paragraph" w:styleId="Textedebulles">
    <w:name w:val="Balloon Text"/>
    <w:basedOn w:val="Normal"/>
    <w:link w:val="TextedebullesCar"/>
    <w:uiPriority w:val="99"/>
    <w:semiHidden/>
    <w:unhideWhenUsed/>
    <w:rsid w:val="00F30B2D"/>
    <w:rPr>
      <w:rFonts w:ascii="Segoe UI" w:hAnsi="Segoe UI" w:cs="Segoe UI"/>
      <w:sz w:val="18"/>
      <w:szCs w:val="18"/>
    </w:rPr>
  </w:style>
  <w:style w:type="character" w:customStyle="1" w:styleId="TextedebullesCar">
    <w:name w:val="Texte de bulles Car"/>
    <w:basedOn w:val="Policepardfaut"/>
    <w:link w:val="Textedebulles"/>
    <w:uiPriority w:val="99"/>
    <w:semiHidden/>
    <w:rsid w:val="00F30B2D"/>
    <w:rPr>
      <w:rFonts w:ascii="Segoe UI" w:hAnsi="Segoe UI" w:cs="Segoe UI"/>
      <w:sz w:val="18"/>
      <w:szCs w:val="18"/>
    </w:rPr>
  </w:style>
  <w:style w:type="character" w:customStyle="1" w:styleId="Titre1Car">
    <w:name w:val="Titre 1 Car"/>
    <w:basedOn w:val="Policepardfaut"/>
    <w:link w:val="Titre1"/>
    <w:uiPriority w:val="9"/>
    <w:rsid w:val="00400FB7"/>
    <w:rPr>
      <w:rFonts w:asciiTheme="majorHAnsi" w:eastAsiaTheme="majorEastAsia" w:hAnsiTheme="majorHAnsi" w:cstheme="majorBidi"/>
      <w:color w:val="2E74B5" w:themeColor="accent1" w:themeShade="BF"/>
      <w:sz w:val="32"/>
      <w:szCs w:val="32"/>
    </w:rPr>
  </w:style>
  <w:style w:type="character" w:styleId="Marquedecommentaire">
    <w:name w:val="annotation reference"/>
    <w:basedOn w:val="Policepardfaut"/>
    <w:uiPriority w:val="99"/>
    <w:semiHidden/>
    <w:unhideWhenUsed/>
    <w:rsid w:val="00400FB7"/>
    <w:rPr>
      <w:sz w:val="16"/>
      <w:szCs w:val="16"/>
    </w:rPr>
  </w:style>
  <w:style w:type="paragraph" w:styleId="Commentaire">
    <w:name w:val="annotation text"/>
    <w:basedOn w:val="Normal"/>
    <w:link w:val="CommentaireCar"/>
    <w:uiPriority w:val="99"/>
    <w:semiHidden/>
    <w:unhideWhenUsed/>
    <w:rsid w:val="00400FB7"/>
    <w:rPr>
      <w:sz w:val="20"/>
      <w:szCs w:val="20"/>
    </w:rPr>
  </w:style>
  <w:style w:type="character" w:customStyle="1" w:styleId="CommentaireCar">
    <w:name w:val="Commentaire Car"/>
    <w:basedOn w:val="Policepardfaut"/>
    <w:link w:val="Commentaire"/>
    <w:uiPriority w:val="99"/>
    <w:semiHidden/>
    <w:rsid w:val="00400FB7"/>
    <w:rPr>
      <w:sz w:val="20"/>
      <w:szCs w:val="20"/>
    </w:rPr>
  </w:style>
  <w:style w:type="paragraph" w:styleId="Objetducommentaire">
    <w:name w:val="annotation subject"/>
    <w:basedOn w:val="Commentaire"/>
    <w:next w:val="Commentaire"/>
    <w:link w:val="ObjetducommentaireCar"/>
    <w:uiPriority w:val="99"/>
    <w:semiHidden/>
    <w:unhideWhenUsed/>
    <w:rsid w:val="00DC3EEA"/>
    <w:rPr>
      <w:b/>
      <w:bCs/>
    </w:rPr>
  </w:style>
  <w:style w:type="character" w:customStyle="1" w:styleId="ObjetducommentaireCar">
    <w:name w:val="Objet du commentaire Car"/>
    <w:basedOn w:val="CommentaireCar"/>
    <w:link w:val="Objetducommentaire"/>
    <w:uiPriority w:val="99"/>
    <w:semiHidden/>
    <w:rsid w:val="00DC3EEA"/>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95734603">
      <w:bodyDiv w:val="1"/>
      <w:marLeft w:val="0"/>
      <w:marRight w:val="0"/>
      <w:marTop w:val="0"/>
      <w:marBottom w:val="0"/>
      <w:divBdr>
        <w:top w:val="none" w:sz="0" w:space="0" w:color="auto"/>
        <w:left w:val="none" w:sz="0" w:space="0" w:color="auto"/>
        <w:bottom w:val="none" w:sz="0" w:space="0" w:color="auto"/>
        <w:right w:val="none" w:sz="0" w:space="0" w:color="auto"/>
      </w:divBdr>
      <w:divsChild>
        <w:div w:id="1225332023">
          <w:marLeft w:val="-115"/>
          <w:marRight w:val="0"/>
          <w:marTop w:val="0"/>
          <w:marBottom w:val="0"/>
          <w:divBdr>
            <w:top w:val="none" w:sz="0" w:space="0" w:color="auto"/>
            <w:left w:val="none" w:sz="0" w:space="0" w:color="auto"/>
            <w:bottom w:val="none" w:sz="0" w:space="0" w:color="auto"/>
            <w:right w:val="none" w:sz="0" w:space="0" w:color="auto"/>
          </w:divBdr>
        </w:div>
        <w:div w:id="132214080">
          <w:marLeft w:val="-958"/>
          <w:marRight w:val="0"/>
          <w:marTop w:val="0"/>
          <w:marBottom w:val="0"/>
          <w:divBdr>
            <w:top w:val="none" w:sz="0" w:space="0" w:color="auto"/>
            <w:left w:val="none" w:sz="0" w:space="0" w:color="auto"/>
            <w:bottom w:val="none" w:sz="0" w:space="0" w:color="auto"/>
            <w:right w:val="none" w:sz="0" w:space="0" w:color="auto"/>
          </w:divBdr>
        </w:div>
        <w:div w:id="1729456810">
          <w:marLeft w:val="-115"/>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image" Target="media/image1.png"/><Relationship Id="rId12" Type="http://schemas.openxmlformats.org/officeDocument/2006/relationships/image" Target="media/image4.jp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571</TotalTime>
  <Pages>20</Pages>
  <Words>6099</Words>
  <Characters>33547</Characters>
  <Application>Microsoft Office Word</Application>
  <DocSecurity>0</DocSecurity>
  <Lines>279</Lines>
  <Paragraphs>79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39567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danielle bertrand</dc:creator>
  <cp:lastModifiedBy>cathy gastard</cp:lastModifiedBy>
  <cp:revision>43</cp:revision>
  <dcterms:created xsi:type="dcterms:W3CDTF">2020-02-03T10:47:00Z</dcterms:created>
  <dcterms:modified xsi:type="dcterms:W3CDTF">2020-04-14T08:42:00Z</dcterms:modified>
</cp:coreProperties>
</file>